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5D" w:rsidRPr="00CE22DE" w:rsidRDefault="003A0282" w:rsidP="00CE22DE">
      <w:pPr>
        <w:pStyle w:val="Heading1"/>
        <w:spacing w:before="0" w:line="240" w:lineRule="auto"/>
        <w:jc w:val="center"/>
      </w:pPr>
      <w:bookmarkStart w:id="0" w:name="_Toc272309353"/>
      <w:r w:rsidRPr="00CE22DE">
        <w:t>M</w:t>
      </w:r>
      <w:r w:rsidR="009B125D" w:rsidRPr="00CE22DE">
        <w:t xml:space="preserve">okelumne Collaborative </w:t>
      </w:r>
      <w:r w:rsidRPr="00CE22DE">
        <w:t>G</w:t>
      </w:r>
      <w:r w:rsidR="009B125D" w:rsidRPr="00CE22DE">
        <w:t>roup (MCG)</w:t>
      </w:r>
    </w:p>
    <w:p w:rsidR="004E4313" w:rsidRDefault="00C515B9" w:rsidP="00CE22DE">
      <w:pPr>
        <w:pStyle w:val="Heading1"/>
        <w:spacing w:before="0" w:line="240" w:lineRule="auto"/>
        <w:jc w:val="center"/>
      </w:pPr>
      <w:r>
        <w:t>Meeting #</w:t>
      </w:r>
      <w:r w:rsidR="00A637AC">
        <w:t>1</w:t>
      </w:r>
      <w:r w:rsidR="00650726">
        <w:t>8</w:t>
      </w:r>
      <w:r w:rsidR="003A0282" w:rsidRPr="00CE22DE">
        <w:t xml:space="preserve"> Summary</w:t>
      </w:r>
    </w:p>
    <w:p w:rsidR="003A0282" w:rsidRPr="0045660A" w:rsidRDefault="00650726" w:rsidP="003A0282">
      <w:pPr>
        <w:jc w:val="center"/>
        <w:rPr>
          <w:i/>
          <w:sz w:val="24"/>
        </w:rPr>
      </w:pPr>
      <w:r>
        <w:rPr>
          <w:i/>
          <w:sz w:val="24"/>
        </w:rPr>
        <w:t>February 13</w:t>
      </w:r>
      <w:r w:rsidR="008B2AF8">
        <w:rPr>
          <w:i/>
          <w:sz w:val="24"/>
        </w:rPr>
        <w:t>, 2015</w:t>
      </w:r>
    </w:p>
    <w:p w:rsidR="008D0866" w:rsidRPr="00010E35" w:rsidRDefault="001C385A" w:rsidP="003A0282">
      <w:pPr>
        <w:jc w:val="center"/>
        <w:rPr>
          <w:sz w:val="12"/>
        </w:rPr>
      </w:pPr>
      <w:r>
        <w:rPr>
          <w:noProof/>
        </w:rPr>
        <mc:AlternateContent>
          <mc:Choice Requires="wps">
            <w:drawing>
              <wp:anchor distT="4294967294" distB="4294967294" distL="114300" distR="114300" simplePos="0" relativeHeight="251658240" behindDoc="0" locked="0" layoutInCell="1" allowOverlap="1" wp14:anchorId="7D7664CE" wp14:editId="42062CF8">
                <wp:simplePos x="0" y="0"/>
                <wp:positionH relativeFrom="column">
                  <wp:posOffset>10160</wp:posOffset>
                </wp:positionH>
                <wp:positionV relativeFrom="paragraph">
                  <wp:posOffset>203834</wp:posOffset>
                </wp:positionV>
                <wp:extent cx="5751195" cy="0"/>
                <wp:effectExtent l="0" t="19050" r="19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195" cy="0"/>
                        </a:xfrm>
                        <a:prstGeom prst="line">
                          <a:avLst/>
                        </a:prstGeom>
                        <a:noFill/>
                        <a:ln w="28575" cap="flat" cmpd="sng" algn="ctr">
                          <a:solidFill>
                            <a:srgbClr val="72A376">
                              <a:shade val="8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16.05pt" to="453.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" strokecolor="#67936a" strokeweight="2.25pt">
                <o:lock v:ext="edit" shapetype="f"/>
              </v:line>
            </w:pict>
          </mc:Fallback>
        </mc:AlternateContent>
      </w:r>
    </w:p>
    <w:p w:rsidR="004D7CD8" w:rsidRPr="009B4DC8" w:rsidRDefault="00F215BB" w:rsidP="00CE22DE">
      <w:pPr>
        <w:pStyle w:val="Heading2"/>
        <w:rPr>
          <w:color w:val="375439"/>
        </w:rPr>
      </w:pPr>
      <w:r w:rsidRPr="009B4DC8">
        <w:rPr>
          <w:color w:val="375439"/>
        </w:rPr>
        <w:t>Organizations represented</w:t>
      </w:r>
    </w:p>
    <w:p w:rsidR="004D7CD8" w:rsidRPr="00010E35" w:rsidRDefault="004D7CD8" w:rsidP="006C15E9">
      <w:pPr>
        <w:spacing w:after="120" w:line="240" w:lineRule="auto"/>
        <w:rPr>
          <w:sz w:val="24"/>
        </w:rPr>
        <w:sectPr w:rsidR="004D7CD8" w:rsidRPr="00010E35" w:rsidSect="003A0282">
          <w:footerReference w:type="default" r:id="rId16"/>
          <w:footerReference w:type="first" r:id="rId17"/>
          <w:pgSz w:w="12240" w:h="15840" w:code="1"/>
          <w:pgMar w:top="1166" w:right="1440" w:bottom="1440" w:left="1440" w:header="720" w:footer="720" w:gutter="0"/>
          <w:cols w:space="720"/>
          <w:titlePg/>
          <w:docGrid w:linePitch="360"/>
        </w:sectPr>
      </w:pPr>
    </w:p>
    <w:p w:rsidR="008B2AF8" w:rsidRDefault="008B2AF8" w:rsidP="006C15E9">
      <w:pPr>
        <w:pStyle w:val="BodyText"/>
        <w:tabs>
          <w:tab w:val="left" w:pos="4320"/>
        </w:tabs>
        <w:jc w:val="left"/>
        <w:rPr>
          <w:rFonts w:ascii="Rockwell" w:hAnsi="Rockwell"/>
          <w:color w:val="33352A"/>
          <w:szCs w:val="22"/>
        </w:rPr>
      </w:pPr>
      <w:r>
        <w:rPr>
          <w:rFonts w:ascii="Rockwell" w:hAnsi="Rockwell"/>
          <w:color w:val="33352A"/>
          <w:szCs w:val="22"/>
        </w:rPr>
        <w:lastRenderedPageBreak/>
        <w:t>Amador County</w:t>
      </w:r>
    </w:p>
    <w:p w:rsidR="00FB29C9" w:rsidRPr="009B4DC8" w:rsidRDefault="006C15E9" w:rsidP="006C15E9">
      <w:pPr>
        <w:pStyle w:val="BodyText"/>
        <w:tabs>
          <w:tab w:val="left" w:pos="4320"/>
        </w:tabs>
        <w:jc w:val="left"/>
        <w:rPr>
          <w:rFonts w:ascii="Rockwell" w:hAnsi="Rockwell"/>
          <w:color w:val="33352A"/>
          <w:szCs w:val="22"/>
        </w:rPr>
      </w:pPr>
      <w:r w:rsidRPr="009B4DC8">
        <w:rPr>
          <w:rFonts w:ascii="Rockwell" w:hAnsi="Rockwell"/>
          <w:color w:val="33352A"/>
          <w:szCs w:val="22"/>
        </w:rPr>
        <w:t>Amador Water Agency</w:t>
      </w:r>
      <w:r w:rsidR="00A637AC">
        <w:rPr>
          <w:rFonts w:ascii="Rockwell" w:hAnsi="Rockwell"/>
          <w:color w:val="33352A"/>
          <w:szCs w:val="22"/>
        </w:rPr>
        <w:tab/>
      </w:r>
    </w:p>
    <w:p w:rsidR="00D670C1" w:rsidRDefault="00D670C1" w:rsidP="006C15E9">
      <w:pPr>
        <w:pStyle w:val="BodyText"/>
        <w:tabs>
          <w:tab w:val="left" w:pos="4320"/>
        </w:tabs>
        <w:jc w:val="left"/>
        <w:rPr>
          <w:rFonts w:ascii="Rockwell" w:hAnsi="Rockwell"/>
          <w:color w:val="33352A"/>
          <w:szCs w:val="22"/>
        </w:rPr>
      </w:pPr>
      <w:r>
        <w:rPr>
          <w:rFonts w:ascii="Rockwell" w:hAnsi="Rockwell"/>
          <w:color w:val="33352A"/>
          <w:szCs w:val="22"/>
        </w:rPr>
        <w:t>Calaveras County</w:t>
      </w:r>
    </w:p>
    <w:p w:rsidR="00183CE6" w:rsidRPr="009B4DC8" w:rsidRDefault="00183CE6" w:rsidP="006C15E9">
      <w:pPr>
        <w:pStyle w:val="BodyText"/>
        <w:tabs>
          <w:tab w:val="left" w:pos="4320"/>
        </w:tabs>
        <w:jc w:val="left"/>
        <w:rPr>
          <w:rFonts w:ascii="Rockwell" w:hAnsi="Rockwell"/>
          <w:color w:val="33352A"/>
          <w:szCs w:val="22"/>
        </w:rPr>
      </w:pPr>
      <w:r>
        <w:rPr>
          <w:rFonts w:ascii="Rockwell" w:hAnsi="Rockwell"/>
          <w:color w:val="33352A"/>
          <w:szCs w:val="22"/>
        </w:rPr>
        <w:t>Calaveras County Water District</w:t>
      </w:r>
    </w:p>
    <w:p w:rsidR="00A637AC" w:rsidRDefault="00A637AC" w:rsidP="006C15E9">
      <w:pPr>
        <w:pStyle w:val="BodyText"/>
        <w:tabs>
          <w:tab w:val="left" w:pos="4320"/>
        </w:tabs>
        <w:jc w:val="left"/>
        <w:rPr>
          <w:rFonts w:ascii="Rockwell" w:hAnsi="Rockwell"/>
          <w:color w:val="33352A"/>
          <w:szCs w:val="22"/>
        </w:rPr>
      </w:pPr>
      <w:r>
        <w:rPr>
          <w:rFonts w:ascii="Rockwell" w:hAnsi="Rockwell"/>
          <w:color w:val="33352A"/>
          <w:szCs w:val="22"/>
        </w:rPr>
        <w:t>Calaveras Planning Coalition</w:t>
      </w:r>
    </w:p>
    <w:p w:rsidR="006C15E9" w:rsidRPr="009B4DC8" w:rsidRDefault="00F23F2B" w:rsidP="006C15E9">
      <w:pPr>
        <w:pStyle w:val="BodyText"/>
        <w:tabs>
          <w:tab w:val="left" w:pos="4320"/>
        </w:tabs>
        <w:jc w:val="left"/>
        <w:rPr>
          <w:rFonts w:ascii="Rockwell" w:hAnsi="Rockwell"/>
          <w:color w:val="33352A"/>
          <w:szCs w:val="22"/>
        </w:rPr>
      </w:pPr>
      <w:r w:rsidRPr="009B4DC8">
        <w:rPr>
          <w:rFonts w:ascii="Rockwell" w:hAnsi="Rockwell"/>
          <w:color w:val="33352A"/>
          <w:szCs w:val="22"/>
        </w:rPr>
        <w:t>California Sport</w:t>
      </w:r>
      <w:r w:rsidR="005C0D10" w:rsidRPr="009B4DC8">
        <w:rPr>
          <w:rFonts w:ascii="Rockwell" w:hAnsi="Rockwell"/>
          <w:color w:val="33352A"/>
          <w:szCs w:val="22"/>
        </w:rPr>
        <w:t>f</w:t>
      </w:r>
      <w:r w:rsidR="006C15E9" w:rsidRPr="009B4DC8">
        <w:rPr>
          <w:rFonts w:ascii="Rockwell" w:hAnsi="Rockwell"/>
          <w:color w:val="33352A"/>
          <w:szCs w:val="22"/>
        </w:rPr>
        <w:t>ishing Protection Alliance</w:t>
      </w:r>
    </w:p>
    <w:p w:rsidR="00650726" w:rsidRDefault="00650726" w:rsidP="006C15E9">
      <w:pPr>
        <w:pStyle w:val="BodyText"/>
        <w:tabs>
          <w:tab w:val="left" w:pos="4320"/>
        </w:tabs>
        <w:jc w:val="left"/>
        <w:rPr>
          <w:rFonts w:ascii="Rockwell" w:hAnsi="Rockwell"/>
          <w:color w:val="33352A"/>
          <w:szCs w:val="22"/>
        </w:rPr>
      </w:pPr>
      <w:r>
        <w:rPr>
          <w:rFonts w:ascii="Rockwell" w:hAnsi="Rockwell"/>
          <w:color w:val="33352A"/>
          <w:szCs w:val="22"/>
        </w:rPr>
        <w:t>Delta Fly Fishers, Inc.</w:t>
      </w:r>
    </w:p>
    <w:p w:rsidR="006C15E9" w:rsidRPr="009B4DC8" w:rsidRDefault="00D2194A" w:rsidP="006C15E9">
      <w:pPr>
        <w:pStyle w:val="BodyText"/>
        <w:tabs>
          <w:tab w:val="left" w:pos="4320"/>
        </w:tabs>
        <w:jc w:val="left"/>
        <w:rPr>
          <w:rFonts w:ascii="Rockwell" w:hAnsi="Rockwell"/>
          <w:color w:val="33352A"/>
          <w:szCs w:val="22"/>
        </w:rPr>
      </w:pPr>
      <w:r>
        <w:rPr>
          <w:rFonts w:ascii="Rockwell" w:hAnsi="Rockwell"/>
          <w:color w:val="33352A"/>
          <w:szCs w:val="22"/>
        </w:rPr>
        <w:t>East Bay Municipal Utility</w:t>
      </w:r>
      <w:r w:rsidR="006C15E9" w:rsidRPr="009B4DC8">
        <w:rPr>
          <w:rFonts w:ascii="Rockwell" w:hAnsi="Rockwell"/>
          <w:color w:val="33352A"/>
          <w:szCs w:val="22"/>
        </w:rPr>
        <w:t xml:space="preserve"> District</w:t>
      </w:r>
    </w:p>
    <w:p w:rsidR="003C67C9" w:rsidRPr="009B4DC8" w:rsidRDefault="006C15E9" w:rsidP="00C519D0">
      <w:pPr>
        <w:pStyle w:val="BodyText"/>
        <w:tabs>
          <w:tab w:val="left" w:pos="810"/>
        </w:tabs>
        <w:jc w:val="left"/>
        <w:rPr>
          <w:rFonts w:ascii="Rockwell" w:hAnsi="Rockwell"/>
          <w:color w:val="33352A"/>
          <w:szCs w:val="22"/>
        </w:rPr>
      </w:pPr>
      <w:r w:rsidRPr="009B4DC8">
        <w:rPr>
          <w:rFonts w:ascii="Rockwell" w:hAnsi="Rockwell"/>
          <w:color w:val="33352A"/>
          <w:szCs w:val="22"/>
        </w:rPr>
        <w:t>Foothill Conservancy</w:t>
      </w:r>
    </w:p>
    <w:p w:rsidR="006C15E9" w:rsidRPr="009B4DC8" w:rsidRDefault="006C15E9" w:rsidP="00D07240">
      <w:pPr>
        <w:pStyle w:val="BodyText"/>
        <w:tabs>
          <w:tab w:val="left" w:pos="270"/>
        </w:tabs>
        <w:jc w:val="left"/>
        <w:rPr>
          <w:rFonts w:ascii="Rockwell" w:hAnsi="Rockwell"/>
          <w:color w:val="33352A"/>
          <w:szCs w:val="22"/>
        </w:rPr>
      </w:pPr>
      <w:r w:rsidRPr="009B4DC8">
        <w:rPr>
          <w:rFonts w:ascii="Rockwell" w:hAnsi="Rockwell"/>
          <w:color w:val="33352A"/>
          <w:szCs w:val="22"/>
        </w:rPr>
        <w:t>Jackson Valley Irrigation District</w:t>
      </w:r>
    </w:p>
    <w:p w:rsidR="006C15E9" w:rsidRPr="009B4DC8" w:rsidRDefault="003C67C9" w:rsidP="00650726">
      <w:pPr>
        <w:pStyle w:val="BodyText"/>
        <w:jc w:val="left"/>
        <w:rPr>
          <w:rFonts w:ascii="Rockwell" w:hAnsi="Rockwell"/>
          <w:color w:val="33352A"/>
          <w:szCs w:val="22"/>
        </w:rPr>
      </w:pPr>
      <w:r w:rsidRPr="009B4DC8">
        <w:rPr>
          <w:rFonts w:ascii="Rockwell" w:hAnsi="Rockwell"/>
          <w:color w:val="33352A"/>
          <w:szCs w:val="22"/>
        </w:rPr>
        <w:t>MyValley</w:t>
      </w:r>
      <w:r w:rsidR="006C15E9" w:rsidRPr="009B4DC8">
        <w:rPr>
          <w:rFonts w:ascii="Rockwell" w:hAnsi="Rockwell"/>
          <w:color w:val="33352A"/>
          <w:szCs w:val="22"/>
        </w:rPr>
        <w:t>Springs</w:t>
      </w:r>
      <w:r w:rsidRPr="009B4DC8">
        <w:rPr>
          <w:rFonts w:ascii="Rockwell" w:hAnsi="Rockwell"/>
          <w:color w:val="33352A"/>
          <w:szCs w:val="22"/>
        </w:rPr>
        <w:t>.com</w:t>
      </w:r>
    </w:p>
    <w:p w:rsidR="008B2AF8" w:rsidRDefault="008B2AF8" w:rsidP="006C15E9">
      <w:pPr>
        <w:pStyle w:val="BodyText"/>
        <w:ind w:left="270"/>
        <w:jc w:val="left"/>
        <w:rPr>
          <w:rFonts w:ascii="Rockwell" w:hAnsi="Rockwell"/>
          <w:color w:val="33352A"/>
          <w:szCs w:val="22"/>
        </w:rPr>
      </w:pPr>
      <w:r>
        <w:rPr>
          <w:rFonts w:ascii="Rockwell" w:hAnsi="Rockwell"/>
          <w:color w:val="33352A"/>
          <w:szCs w:val="22"/>
        </w:rPr>
        <w:lastRenderedPageBreak/>
        <w:t>North San Joaquin Water Conservation District</w:t>
      </w:r>
    </w:p>
    <w:p w:rsidR="006C15E9" w:rsidRDefault="006C15E9" w:rsidP="006C15E9">
      <w:pPr>
        <w:pStyle w:val="BodyText"/>
        <w:ind w:left="270"/>
        <w:jc w:val="left"/>
        <w:rPr>
          <w:rFonts w:ascii="Rockwell" w:hAnsi="Rockwell"/>
          <w:color w:val="33352A"/>
          <w:szCs w:val="22"/>
        </w:rPr>
      </w:pPr>
      <w:r w:rsidRPr="009B4DC8">
        <w:rPr>
          <w:rFonts w:ascii="Rockwell" w:hAnsi="Rockwell"/>
          <w:color w:val="33352A"/>
          <w:szCs w:val="22"/>
        </w:rPr>
        <w:t>San Joaquin County</w:t>
      </w:r>
    </w:p>
    <w:p w:rsidR="008B2AF8" w:rsidRDefault="008B2AF8" w:rsidP="004E3F90">
      <w:pPr>
        <w:pStyle w:val="BodyText"/>
        <w:ind w:left="270"/>
        <w:jc w:val="left"/>
        <w:rPr>
          <w:rFonts w:ascii="Rockwell" w:hAnsi="Rockwell"/>
          <w:color w:val="33352A"/>
          <w:szCs w:val="22"/>
        </w:rPr>
      </w:pPr>
      <w:r>
        <w:rPr>
          <w:rFonts w:ascii="Rockwell" w:hAnsi="Rockwell"/>
          <w:color w:val="33352A"/>
          <w:szCs w:val="22"/>
        </w:rPr>
        <w:t>San Joaquin County Resource Conservation District</w:t>
      </w:r>
    </w:p>
    <w:p w:rsidR="008B2AF8" w:rsidRDefault="008B2AF8" w:rsidP="004E3F90">
      <w:pPr>
        <w:pStyle w:val="BodyText"/>
        <w:ind w:left="270"/>
        <w:jc w:val="left"/>
        <w:rPr>
          <w:rFonts w:ascii="Rockwell" w:hAnsi="Rockwell"/>
          <w:color w:val="33352A"/>
          <w:szCs w:val="22"/>
        </w:rPr>
      </w:pPr>
      <w:r>
        <w:rPr>
          <w:rFonts w:ascii="Rockwell" w:hAnsi="Rockwell"/>
          <w:color w:val="33352A"/>
          <w:szCs w:val="22"/>
        </w:rPr>
        <w:t>San Joaquin Farm Bureau</w:t>
      </w:r>
    </w:p>
    <w:p w:rsidR="004E3F90" w:rsidRDefault="00C519D0" w:rsidP="004E3F90">
      <w:pPr>
        <w:pStyle w:val="BodyText"/>
        <w:ind w:left="270"/>
        <w:jc w:val="left"/>
        <w:rPr>
          <w:rFonts w:ascii="Rockwell" w:hAnsi="Rockwell"/>
          <w:color w:val="33352A"/>
          <w:szCs w:val="22"/>
        </w:rPr>
      </w:pPr>
      <w:r>
        <w:rPr>
          <w:rFonts w:ascii="Rockwell" w:hAnsi="Rockwell"/>
          <w:color w:val="33352A"/>
          <w:szCs w:val="22"/>
        </w:rPr>
        <w:t>Sierra Club, SF Bay Chapter</w:t>
      </w:r>
    </w:p>
    <w:p w:rsidR="00A637AC" w:rsidRDefault="00A637AC" w:rsidP="00A5534D">
      <w:pPr>
        <w:pStyle w:val="BodyText"/>
        <w:ind w:left="270"/>
        <w:jc w:val="left"/>
        <w:rPr>
          <w:rFonts w:ascii="Rockwell" w:hAnsi="Rockwell"/>
          <w:color w:val="33352A"/>
          <w:szCs w:val="22"/>
        </w:rPr>
      </w:pPr>
      <w:r>
        <w:rPr>
          <w:rFonts w:ascii="Rockwell" w:hAnsi="Rockwell"/>
          <w:color w:val="33352A"/>
          <w:szCs w:val="22"/>
        </w:rPr>
        <w:t>Stockton, City of</w:t>
      </w:r>
    </w:p>
    <w:p w:rsidR="008B2AF8" w:rsidRDefault="008B2AF8" w:rsidP="00A5534D">
      <w:pPr>
        <w:pStyle w:val="BodyText"/>
        <w:ind w:left="270"/>
        <w:jc w:val="left"/>
        <w:rPr>
          <w:rFonts w:ascii="Rockwell" w:hAnsi="Rockwell"/>
          <w:color w:val="33352A"/>
          <w:szCs w:val="22"/>
        </w:rPr>
      </w:pPr>
      <w:r>
        <w:rPr>
          <w:rFonts w:ascii="Rockwell" w:hAnsi="Rockwell"/>
          <w:color w:val="33352A"/>
          <w:szCs w:val="22"/>
        </w:rPr>
        <w:t>Upper Mokelumne River Watershed Authority</w:t>
      </w:r>
    </w:p>
    <w:p w:rsidR="00A5534D" w:rsidRPr="009B4DC8" w:rsidRDefault="00A5534D" w:rsidP="00A5534D">
      <w:pPr>
        <w:pStyle w:val="BodyText"/>
        <w:ind w:left="270"/>
        <w:jc w:val="left"/>
        <w:rPr>
          <w:rFonts w:ascii="Rockwell" w:hAnsi="Rockwell"/>
          <w:color w:val="33352A"/>
          <w:szCs w:val="22"/>
        </w:rPr>
        <w:sectPr w:rsidR="00A5534D" w:rsidRPr="009B4DC8" w:rsidSect="00B3773C">
          <w:type w:val="continuous"/>
          <w:pgSz w:w="12240" w:h="15840" w:code="1"/>
          <w:pgMar w:top="1166" w:right="1440" w:bottom="1440" w:left="1440" w:header="720" w:footer="720" w:gutter="0"/>
          <w:cols w:num="2" w:space="180"/>
          <w:titlePg/>
          <w:docGrid w:linePitch="360"/>
        </w:sectPr>
      </w:pPr>
      <w:r>
        <w:rPr>
          <w:rFonts w:ascii="Rockwell" w:hAnsi="Rockwell"/>
          <w:color w:val="33352A"/>
          <w:szCs w:val="22"/>
        </w:rPr>
        <w:t>Woodbridge Irrigation District</w:t>
      </w:r>
    </w:p>
    <w:p w:rsidR="003A0282" w:rsidRPr="009B4DC8" w:rsidRDefault="001C385A" w:rsidP="004E4313">
      <w:pPr>
        <w:pStyle w:val="Heading1"/>
        <w:spacing w:before="200"/>
        <w:rPr>
          <w:smallCaps/>
          <w:sz w:val="20"/>
          <w:szCs w:val="20"/>
        </w:rPr>
      </w:pPr>
      <w:r>
        <w:rPr>
          <w:noProof/>
        </w:rPr>
        <w:lastRenderedPageBreak/>
        <mc:AlternateContent>
          <mc:Choice Requires="wps">
            <w:drawing>
              <wp:anchor distT="4294967294" distB="4294967294" distL="114300" distR="114300" simplePos="0" relativeHeight="251656192" behindDoc="0" locked="0" layoutInCell="1" allowOverlap="1" wp14:anchorId="01F802EF" wp14:editId="22954053">
                <wp:simplePos x="0" y="0"/>
                <wp:positionH relativeFrom="column">
                  <wp:posOffset>10160</wp:posOffset>
                </wp:positionH>
                <wp:positionV relativeFrom="paragraph">
                  <wp:posOffset>156209</wp:posOffset>
                </wp:positionV>
                <wp:extent cx="5720080" cy="0"/>
                <wp:effectExtent l="0" t="1905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0080" cy="0"/>
                        </a:xfrm>
                        <a:prstGeom prst="line">
                          <a:avLst/>
                        </a:prstGeom>
                        <a:noFill/>
                        <a:ln w="28575" cap="flat" cmpd="sng" algn="ctr">
                          <a:solidFill>
                            <a:srgbClr val="72A376">
                              <a:shade val="8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12.3pt" to="45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" strokecolor="#67936a" strokeweight="2.25pt">
                <o:lock v:ext="edit" shapetype="f"/>
              </v:line>
            </w:pict>
          </mc:Fallback>
        </mc:AlternateContent>
      </w:r>
    </w:p>
    <w:p w:rsidR="00A32AD1" w:rsidRPr="009B4DC8" w:rsidRDefault="00A32AD1" w:rsidP="00A32AD1">
      <w:pPr>
        <w:pStyle w:val="Heading2"/>
        <w:rPr>
          <w:color w:val="375439"/>
        </w:rPr>
      </w:pPr>
      <w:r w:rsidRPr="009B4DC8">
        <w:rPr>
          <w:color w:val="375439"/>
        </w:rPr>
        <w:t>Key Decisions</w:t>
      </w:r>
    </w:p>
    <w:p w:rsidR="00C0738D" w:rsidRDefault="008B2AF8" w:rsidP="004C089C">
      <w:pPr>
        <w:pStyle w:val="ListParagraph"/>
        <w:numPr>
          <w:ilvl w:val="0"/>
          <w:numId w:val="13"/>
        </w:numPr>
      </w:pPr>
      <w:r>
        <w:t>Mokelumne and Stormwater sections of the Water Availability Analysis were approved.</w:t>
      </w:r>
    </w:p>
    <w:p w:rsidR="00973C46" w:rsidRPr="00C0738D" w:rsidRDefault="00973C46" w:rsidP="004C089C">
      <w:pPr>
        <w:pStyle w:val="ListParagraph"/>
        <w:numPr>
          <w:ilvl w:val="0"/>
          <w:numId w:val="13"/>
        </w:numPr>
      </w:pPr>
      <w:r>
        <w:t>Environmental assessment on concept 7b (Raise Lower Bear Feasibility) was approved.</w:t>
      </w:r>
    </w:p>
    <w:p w:rsidR="00B110F9" w:rsidRPr="00010E35" w:rsidRDefault="001C385A" w:rsidP="004C089C">
      <w:pPr>
        <w:pStyle w:val="ListParagraph"/>
      </w:pPr>
      <w:r>
        <w:rPr>
          <w:noProof/>
        </w:rPr>
        <mc:AlternateContent>
          <mc:Choice Requires="wps">
            <w:drawing>
              <wp:anchor distT="4294967294" distB="4294967294" distL="114300" distR="114300" simplePos="0" relativeHeight="251657216" behindDoc="0" locked="0" layoutInCell="1" allowOverlap="1" wp14:anchorId="52D17E27" wp14:editId="49E19262">
                <wp:simplePos x="0" y="0"/>
                <wp:positionH relativeFrom="column">
                  <wp:posOffset>17780</wp:posOffset>
                </wp:positionH>
                <wp:positionV relativeFrom="paragraph">
                  <wp:posOffset>189864</wp:posOffset>
                </wp:positionV>
                <wp:extent cx="5720080" cy="0"/>
                <wp:effectExtent l="0" t="1905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0080" cy="0"/>
                        </a:xfrm>
                        <a:prstGeom prst="line">
                          <a:avLst/>
                        </a:prstGeom>
                        <a:noFill/>
                        <a:ln w="28575" cap="flat" cmpd="sng" algn="ctr">
                          <a:solidFill>
                            <a:srgbClr val="72A376">
                              <a:shade val="8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pt,14.95pt" to="451.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" strokecolor="#67936a" strokeweight="2.25pt">
                <o:lock v:ext="edit" shapetype="f"/>
              </v:line>
            </w:pict>
          </mc:Fallback>
        </mc:AlternateContent>
      </w:r>
    </w:p>
    <w:p w:rsidR="00B110F9" w:rsidRPr="009B4DC8" w:rsidRDefault="00B110F9" w:rsidP="00B110F9">
      <w:pPr>
        <w:pStyle w:val="Heading2"/>
        <w:rPr>
          <w:color w:val="375439"/>
        </w:rPr>
      </w:pPr>
      <w:r w:rsidRPr="009B4DC8">
        <w:rPr>
          <w:color w:val="375439"/>
        </w:rPr>
        <w:t>Action Items</w:t>
      </w:r>
    </w:p>
    <w:p w:rsidR="004E70C3" w:rsidRDefault="00F753ED" w:rsidP="004D3E05">
      <w:pPr>
        <w:pStyle w:val="ListParagraph"/>
        <w:numPr>
          <w:ilvl w:val="0"/>
          <w:numId w:val="23"/>
        </w:numPr>
        <w:rPr>
          <w:color w:val="33352A" w:themeColor="text2" w:themeShade="80"/>
        </w:rPr>
      </w:pPr>
      <w:r w:rsidRPr="00F753ED">
        <w:rPr>
          <w:color w:val="33352A" w:themeColor="text2" w:themeShade="80"/>
          <w:u w:val="single"/>
        </w:rPr>
        <w:t>RMC</w:t>
      </w:r>
      <w:r>
        <w:rPr>
          <w:color w:val="33352A" w:themeColor="text2" w:themeShade="80"/>
        </w:rPr>
        <w:t xml:space="preserve">: </w:t>
      </w:r>
      <w:r w:rsidR="004D3E05">
        <w:rPr>
          <w:color w:val="33352A" w:themeColor="text2" w:themeShade="80"/>
        </w:rPr>
        <w:t>edit Concept 1a title to read “Re-Introduction of Fall-Run Chinook Salon Upstream of Pardee Reservoir.”</w:t>
      </w:r>
    </w:p>
    <w:p w:rsidR="00246515" w:rsidRDefault="00246515" w:rsidP="004D3E05">
      <w:pPr>
        <w:pStyle w:val="ListParagraph"/>
        <w:numPr>
          <w:ilvl w:val="0"/>
          <w:numId w:val="23"/>
        </w:numPr>
        <w:rPr>
          <w:color w:val="33352A" w:themeColor="text2" w:themeShade="80"/>
        </w:rPr>
      </w:pPr>
      <w:r>
        <w:rPr>
          <w:color w:val="33352A" w:themeColor="text2" w:themeShade="80"/>
          <w:u w:val="single"/>
        </w:rPr>
        <w:t>Climate Change Workgroup</w:t>
      </w:r>
      <w:r>
        <w:rPr>
          <w:color w:val="33352A" w:themeColor="text2" w:themeShade="80"/>
        </w:rPr>
        <w:t>: convene to discuss distilling available information on climate change.</w:t>
      </w:r>
    </w:p>
    <w:p w:rsidR="007B6AF2" w:rsidRDefault="007B6AF2" w:rsidP="004D3E05">
      <w:pPr>
        <w:pStyle w:val="ListParagraph"/>
        <w:numPr>
          <w:ilvl w:val="0"/>
          <w:numId w:val="23"/>
        </w:numPr>
        <w:rPr>
          <w:color w:val="33352A" w:themeColor="text2" w:themeShade="80"/>
        </w:rPr>
      </w:pPr>
      <w:r>
        <w:rPr>
          <w:color w:val="33352A" w:themeColor="text2" w:themeShade="80"/>
          <w:u w:val="single"/>
        </w:rPr>
        <w:lastRenderedPageBreak/>
        <w:t>San Joaquin County</w:t>
      </w:r>
      <w:r w:rsidRPr="007B6AF2">
        <w:rPr>
          <w:color w:val="33352A" w:themeColor="text2" w:themeShade="80"/>
        </w:rPr>
        <w:t>:</w:t>
      </w:r>
      <w:r>
        <w:rPr>
          <w:color w:val="33352A" w:themeColor="text2" w:themeShade="80"/>
        </w:rPr>
        <w:t xml:space="preserve"> present in March </w:t>
      </w:r>
      <w:r w:rsidR="00905018">
        <w:rPr>
          <w:color w:val="33352A" w:themeColor="text2" w:themeShade="80"/>
        </w:rPr>
        <w:t>about groundwater recharge and in-lieu recharge work performed for the Eastern San Joaquin Integrated Regional Water Management Plan.</w:t>
      </w:r>
    </w:p>
    <w:p w:rsidR="00627580" w:rsidRDefault="001C385A" w:rsidP="00D07240">
      <w:pPr>
        <w:pStyle w:val="ListParagraph"/>
        <w:rPr>
          <w:color w:val="375439"/>
        </w:rPr>
      </w:pPr>
      <w:r>
        <w:rPr>
          <w:noProof/>
        </w:rPr>
        <mc:AlternateContent>
          <mc:Choice Requires="wps">
            <w:drawing>
              <wp:anchor distT="4294967294" distB="4294967294" distL="114300" distR="114300" simplePos="0" relativeHeight="251659264" behindDoc="0" locked="0" layoutInCell="1" allowOverlap="1" wp14:anchorId="6DB988E0" wp14:editId="01C4D9F6">
                <wp:simplePos x="0" y="0"/>
                <wp:positionH relativeFrom="column">
                  <wp:posOffset>22225</wp:posOffset>
                </wp:positionH>
                <wp:positionV relativeFrom="paragraph">
                  <wp:posOffset>172719</wp:posOffset>
                </wp:positionV>
                <wp:extent cx="5720080" cy="0"/>
                <wp:effectExtent l="0" t="1905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0080" cy="0"/>
                        </a:xfrm>
                        <a:prstGeom prst="line">
                          <a:avLst/>
                        </a:prstGeom>
                        <a:noFill/>
                        <a:ln w="28575" cap="flat" cmpd="sng" algn="ctr">
                          <a:solidFill>
                            <a:srgbClr val="72A376">
                              <a:shade val="8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5pt,13.6pt" to="452.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" strokecolor="#67936a" strokeweight="2.25pt">
                <o:lock v:ext="edit" shapetype="f"/>
              </v:line>
            </w:pict>
          </mc:Fallback>
        </mc:AlternateContent>
      </w:r>
    </w:p>
    <w:p w:rsidR="00F215BB" w:rsidRPr="00010E35" w:rsidRDefault="00F215BB" w:rsidP="00223844">
      <w:pPr>
        <w:pStyle w:val="Heading2"/>
        <w:rPr>
          <w:sz w:val="2"/>
        </w:rPr>
      </w:pPr>
      <w:r w:rsidRPr="009B4DC8">
        <w:rPr>
          <w:color w:val="375439"/>
        </w:rPr>
        <w:t>Summary</w:t>
      </w:r>
    </w:p>
    <w:p w:rsidR="004E7DE1" w:rsidRPr="009B4DC8" w:rsidRDefault="00650726" w:rsidP="00A32AD1">
      <w:pPr>
        <w:pStyle w:val="Heading2"/>
        <w:numPr>
          <w:ilvl w:val="0"/>
          <w:numId w:val="16"/>
        </w:numPr>
        <w:rPr>
          <w:color w:val="375439"/>
        </w:rPr>
      </w:pPr>
      <w:r>
        <w:rPr>
          <w:color w:val="375439"/>
        </w:rPr>
        <w:t xml:space="preserve">January </w:t>
      </w:r>
      <w:r w:rsidR="00D2194A">
        <w:rPr>
          <w:color w:val="375439"/>
        </w:rPr>
        <w:t xml:space="preserve">Meeting Summary and </w:t>
      </w:r>
      <w:r w:rsidR="00C9417D" w:rsidRPr="009B4DC8">
        <w:rPr>
          <w:color w:val="375439"/>
        </w:rPr>
        <w:t>Brief Update</w:t>
      </w:r>
    </w:p>
    <w:p w:rsidR="00650726" w:rsidRPr="009B4DC8" w:rsidRDefault="00650726" w:rsidP="00650726">
      <w:pPr>
        <w:pStyle w:val="ListParagraph"/>
        <w:ind w:left="1080"/>
      </w:pPr>
      <w:r>
        <w:t>Meeting #17</w:t>
      </w:r>
      <w:r w:rsidRPr="009B4DC8">
        <w:t xml:space="preserve"> </w:t>
      </w:r>
      <w:r>
        <w:t>(January 2015</w:t>
      </w:r>
      <w:r w:rsidRPr="009B4DC8">
        <w:t xml:space="preserve">) </w:t>
      </w:r>
      <w:proofErr w:type="gramStart"/>
      <w:r w:rsidRPr="009B4DC8">
        <w:t>summary</w:t>
      </w:r>
      <w:proofErr w:type="gramEnd"/>
      <w:r w:rsidRPr="009B4DC8">
        <w:t xml:space="preserve"> was approved by consensus</w:t>
      </w:r>
      <w:r>
        <w:t xml:space="preserve"> and will be posted onto the public portion of the website</w:t>
      </w:r>
      <w:r w:rsidRPr="009B4DC8">
        <w:t>.</w:t>
      </w:r>
    </w:p>
    <w:p w:rsidR="00FD1DD8" w:rsidRDefault="00FD1DD8" w:rsidP="00340595">
      <w:pPr>
        <w:ind w:left="1080"/>
      </w:pPr>
      <w:r>
        <w:t xml:space="preserve">RMC </w:t>
      </w:r>
      <w:r w:rsidR="00650726">
        <w:t>provided an update on the Modeling Workgroup, including that the group has discussed the concepts that have been modeled and incorporated comments on the modeling.</w:t>
      </w:r>
    </w:p>
    <w:p w:rsidR="00650726" w:rsidRDefault="00340595" w:rsidP="00142A01">
      <w:pPr>
        <w:ind w:left="1080"/>
      </w:pPr>
      <w:r>
        <w:t xml:space="preserve">RMC </w:t>
      </w:r>
      <w:r w:rsidR="00650726">
        <w:t xml:space="preserve">also provided an update on the Policies and Initiatives Workgroup, including that the workgroup has compiled proposed policies which are ready for the MCG’s review.  It was requested that the groundwater policy (Policy 9d) not be reviewed by the MCG as there is not yet consensus among the workgroup on this policy.  Once consensus within the workgroup has been reached, the policy will be submitted to the MCG for review. </w:t>
      </w:r>
    </w:p>
    <w:p w:rsidR="00500FB0" w:rsidRDefault="007938C5" w:rsidP="00142A01">
      <w:pPr>
        <w:ind w:left="1080"/>
      </w:pPr>
      <w:r>
        <w:t xml:space="preserve">RMC </w:t>
      </w:r>
      <w:r w:rsidR="00650726">
        <w:t xml:space="preserve">provided an update on Concept 1a (Anadromous Fish), including </w:t>
      </w:r>
      <w:r w:rsidR="00A16A0B">
        <w:t xml:space="preserve">that discussions with Amador Water Agency, California Sportfishing Protection Alliance, and Foothill Conservancy led to consensus on </w:t>
      </w:r>
      <w:r w:rsidR="004D3E05">
        <w:t xml:space="preserve">the updated project description.  One edit was </w:t>
      </w:r>
      <w:r w:rsidR="00500FB0">
        <w:t>recorded</w:t>
      </w:r>
      <w:r w:rsidR="004D3E05">
        <w:t xml:space="preserve"> during the meeting and the title will be changed to read “Re-Introduction of Fall-Run Chinook Salmon Upstream of Pardee Reservoir.”  It was noted that AWA requested that </w:t>
      </w:r>
      <w:r w:rsidR="00500FB0">
        <w:t>an analysis of the project under climate change conditions be included.  CSPA remarked that climate change extends beyond this one particular concept and that other concepts may require a similar analysis.  It was suggested that available information regarding climate change from Integrated Regional Water Management Plans (IRWMPs) from the Mokelumne-Amador-Calaveras Region and the Eastern San Joaquin Region be summarized and included in MokeWISE.  After some discussion, it was decided that representatives from East Bay Municipal Utility District, California Sportfishing Protection Alliance, Foothill Conservancy, Calaveras Planning Coalition, San Joaquin County, and the California Department of Water Resources would convene to distill available information and further discuss climate change as it relates to MokeWISE.</w:t>
      </w:r>
    </w:p>
    <w:p w:rsidR="00712E95" w:rsidRDefault="00A16A0B" w:rsidP="00142A01">
      <w:pPr>
        <w:ind w:left="1080"/>
      </w:pPr>
      <w:r>
        <w:t xml:space="preserve">RMC provided an update on Concept 4c (San Joaquin County Groundwater Banking and Exchange), including that discussion with San Joaquin County, California Sportfishing Protection Alliance, and Foothill Conservancy led to consensus on a proposal for moving the concept forward.  It was proposed that </w:t>
      </w:r>
      <w:r>
        <w:lastRenderedPageBreak/>
        <w:t>Concept 4c be moved to a parallel track to allow additional development.  This parallel track would include additional modeling and further discussions of the concept with MCG members that are interested in participating.  It was explained that the concept would not be included in the preferred MokeWISE portfolio, but that a new concept (4e) would be considered for inclusion.  Concept 4e</w:t>
      </w:r>
      <w:r w:rsidR="0008002E">
        <w:t xml:space="preserve"> (San Joaquin Groundwater Banking and Exchange Conceptual Modeling and Feasibility Work)</w:t>
      </w:r>
      <w:r>
        <w:t xml:space="preserve">, as stated in the proposed description made available to the MCG, would </w:t>
      </w:r>
      <w:r w:rsidR="0008002E">
        <w:t>continue</w:t>
      </w:r>
      <w:r>
        <w:t xml:space="preserve"> the work that would begin in the parallel track.</w:t>
      </w:r>
      <w:r w:rsidR="00607BA2">
        <w:t xml:space="preserve">  </w:t>
      </w:r>
      <w:r w:rsidR="00D05E5F">
        <w:t xml:space="preserve">In response to a </w:t>
      </w:r>
      <w:r w:rsidR="00D05E5F" w:rsidRPr="007B6AF2">
        <w:t xml:space="preserve">suggested edit, </w:t>
      </w:r>
      <w:r w:rsidR="00607BA2" w:rsidRPr="007B6AF2">
        <w:t xml:space="preserve">a sentence </w:t>
      </w:r>
      <w:r w:rsidR="00D05E5F" w:rsidRPr="007B6AF2">
        <w:t xml:space="preserve">has been added to the </w:t>
      </w:r>
      <w:r w:rsidR="00607BA2" w:rsidRPr="007B6AF2">
        <w:t>description that articulates that storage would provide a regional benefit.</w:t>
      </w:r>
      <w:r w:rsidR="007B6AF2">
        <w:t xml:space="preserve">  It was suggested that concepts 4a and 4e be combined to ensure that one feasibility study captures all potential sources.  San Joaquin County offered to present in March explaining the work that was done in the Eastern San Joaquin Integrated Regional Water Management Plan regarding source water for groundwater recharge and in-lieu recharge.</w:t>
      </w:r>
    </w:p>
    <w:p w:rsidR="00AE5B67" w:rsidRPr="00533D8B" w:rsidRDefault="00AE5B67" w:rsidP="00142A01">
      <w:pPr>
        <w:ind w:left="1080"/>
      </w:pPr>
      <w:r>
        <w:t xml:space="preserve">A new concept submitted by the Calaveras Planning Coalition was discussed by the MCG.  The concept proposes </w:t>
      </w:r>
      <w:r w:rsidR="00BD5F02">
        <w:t>assessing the feasibility of transporting wastewater from the East Bay and Contra Costa County to the San Joaquin Valley for irrigation and/or groundwater recharge.  After some discussion, it was suggested that each individual breakout group discuss and decide if the new concept should be added to Concept 4a as a supply source.</w:t>
      </w:r>
    </w:p>
    <w:p w:rsidR="003A0282" w:rsidRDefault="00BF1578" w:rsidP="00A32AD1">
      <w:pPr>
        <w:pStyle w:val="Heading2"/>
        <w:numPr>
          <w:ilvl w:val="0"/>
          <w:numId w:val="16"/>
        </w:numPr>
        <w:rPr>
          <w:color w:val="375439"/>
        </w:rPr>
      </w:pPr>
      <w:r>
        <w:rPr>
          <w:color w:val="375439"/>
        </w:rPr>
        <w:t>Portfolio Breakout Discussion</w:t>
      </w:r>
    </w:p>
    <w:p w:rsidR="0043763F" w:rsidRDefault="00407FAB" w:rsidP="00142A01">
      <w:pPr>
        <w:ind w:left="1080"/>
      </w:pPr>
      <w:r>
        <w:t xml:space="preserve">RMC </w:t>
      </w:r>
      <w:r w:rsidR="00582210">
        <w:t xml:space="preserve">presented </w:t>
      </w:r>
      <w:r w:rsidR="00607BA2">
        <w:t>an overview of the portfolio breakout discussion process, including the new proposed approach for conducting preliminary engineering.  RMC explained that the purpose of the breakout discussion group is to identify a list of projects that would under further development.  The concepts selected for further development would undergo preliminary engineering which may include scope definition, mapping, and conceptual engineering plans for some infrastructure.  RMC explained that the level of preliminary engineering will depend on the number of concepts selected for focused work.</w:t>
      </w:r>
    </w:p>
    <w:p w:rsidR="00607BA2" w:rsidRDefault="00607BA2" w:rsidP="00142A01">
      <w:pPr>
        <w:ind w:left="1080"/>
      </w:pPr>
      <w:r>
        <w:t xml:space="preserve">A revised schedule was presented showing how the proposed preliminary engineering would be incorporated.  In March, </w:t>
      </w:r>
      <w:r w:rsidR="001C6815">
        <w:t xml:space="preserve">draft preliminary engineering </w:t>
      </w:r>
      <w:r w:rsidR="00E360D0">
        <w:t xml:space="preserve">for each of the concepts selected during this meeting </w:t>
      </w:r>
      <w:r w:rsidR="001C6815">
        <w:t>will be presented to the MCG, with final</w:t>
      </w:r>
      <w:r w:rsidR="00E360D0">
        <w:t>s</w:t>
      </w:r>
      <w:r w:rsidR="001C6815">
        <w:t xml:space="preserve"> prepared for the April MCG meeting.</w:t>
      </w:r>
    </w:p>
    <w:p w:rsidR="00803184" w:rsidRDefault="00803184" w:rsidP="00142A01">
      <w:pPr>
        <w:ind w:left="1080"/>
      </w:pPr>
      <w:r>
        <w:t xml:space="preserve">RMC explained during the small group breakout, each group </w:t>
      </w:r>
      <w:r w:rsidR="00B95ACE">
        <w:t>would</w:t>
      </w:r>
      <w:r>
        <w:t xml:space="preserve"> be given a worksheet to identify concepts that the group feels have low, medium, and high value, as well as projects that the group “can live with.”  </w:t>
      </w:r>
      <w:r w:rsidR="00B95ACE">
        <w:t xml:space="preserve">There was discussion about the subjective nature of the word “value” and RMC provided several considerations for the small groups, including </w:t>
      </w:r>
      <w:r>
        <w:t xml:space="preserve">the extent to which a concept meets MCG </w:t>
      </w:r>
      <w:r w:rsidR="00B95ACE">
        <w:t xml:space="preserve">objectives, how the concept might be positioned for funding, and </w:t>
      </w:r>
      <w:r w:rsidR="00B95ACE">
        <w:lastRenderedPageBreak/>
        <w:t xml:space="preserve">how well the concept reflects a regional balance of benefits.  Under the “can live with it” category, the group could live with it as-is, could live with it if additional refinement is completed, or could not live with it under any circumstances. </w:t>
      </w:r>
    </w:p>
    <w:p w:rsidR="00B95ACE" w:rsidRDefault="00B95ACE" w:rsidP="00142A01">
      <w:pPr>
        <w:ind w:left="1080"/>
      </w:pPr>
      <w:r>
        <w:t>RMC re-iterated that the process should be completed by consensus and should not include voting of any kind.</w:t>
      </w:r>
    </w:p>
    <w:bookmarkEnd w:id="0"/>
    <w:p w:rsidR="00681CC9" w:rsidRDefault="00BF1578" w:rsidP="000D6382">
      <w:pPr>
        <w:pStyle w:val="Heading2"/>
        <w:numPr>
          <w:ilvl w:val="0"/>
          <w:numId w:val="16"/>
        </w:numPr>
        <w:rPr>
          <w:color w:val="375439"/>
        </w:rPr>
      </w:pPr>
      <w:r>
        <w:rPr>
          <w:color w:val="375439"/>
        </w:rPr>
        <w:t>EBMUD Presentation on Reservoir Operations</w:t>
      </w:r>
    </w:p>
    <w:p w:rsidR="00952DC1" w:rsidRDefault="00952DC1" w:rsidP="00952DC1">
      <w:pPr>
        <w:pStyle w:val="ListParagraph"/>
        <w:spacing w:after="120" w:line="240" w:lineRule="auto"/>
        <w:ind w:left="1080"/>
      </w:pPr>
      <w:r>
        <w:t xml:space="preserve">East Bay Municipal Utility District provided an overview of the District’s reservoir </w:t>
      </w:r>
      <w:proofErr w:type="gramStart"/>
      <w:r>
        <w:t>operations,</w:t>
      </w:r>
      <w:proofErr w:type="gramEnd"/>
      <w:r>
        <w:t xml:space="preserve"> including how and when the District makes decisions about releases from Pardee and Camanche Reservoirs, as well as the requirements mandating those releases.  This presentation will be posted to the protected portion of the website.</w:t>
      </w:r>
    </w:p>
    <w:p w:rsidR="00B84298" w:rsidRDefault="00BF1578" w:rsidP="000D6382">
      <w:pPr>
        <w:pStyle w:val="Heading2"/>
        <w:numPr>
          <w:ilvl w:val="0"/>
          <w:numId w:val="16"/>
        </w:numPr>
        <w:rPr>
          <w:color w:val="375439"/>
        </w:rPr>
      </w:pPr>
      <w:r>
        <w:rPr>
          <w:color w:val="375439"/>
        </w:rPr>
        <w:t>MCG Decision on Portfolio</w:t>
      </w:r>
    </w:p>
    <w:p w:rsidR="00BF11ED" w:rsidRDefault="00BF11ED" w:rsidP="00B84298">
      <w:pPr>
        <w:ind w:left="1080"/>
      </w:pPr>
      <w:r>
        <w:t xml:space="preserve">Each of the three small groups met to discuss each concept and complete the worksheet provided by RMC.  </w:t>
      </w:r>
      <w:r w:rsidR="00014940">
        <w:t>After each group had completed the exercise, RMC presented the concepts that received a high value by any group and a “yes, can live with it” by all groups.</w:t>
      </w:r>
    </w:p>
    <w:p w:rsidR="00237DD8" w:rsidRDefault="0008002E" w:rsidP="00B84298">
      <w:pPr>
        <w:ind w:left="1080"/>
      </w:pPr>
      <w:r>
        <w:t xml:space="preserve">Concepts in group 4 (Groundwater Management) and concepts in group 7 (Surface </w:t>
      </w:r>
      <w:r w:rsidR="007D5C78">
        <w:t>Water</w:t>
      </w:r>
      <w:r>
        <w:t xml:space="preserve">) were addressed by the group in an effort to reach consensus.  After some discussion, it was decided that Concept 4c (San Joaquin County Groundwater Banking and Exchange) be moved to the parallel track and that Concept 4a (Groundwater Banking within the Eastern San Joaquin Groundwater Basin) and </w:t>
      </w:r>
      <w:r w:rsidR="00DF6EFA">
        <w:t xml:space="preserve">Concept </w:t>
      </w:r>
      <w:r>
        <w:t xml:space="preserve">4e </w:t>
      </w:r>
      <w:r w:rsidR="00DF6EFA">
        <w:t>(San Joaquin Groundwater Banking and Exchange Conceptual Modeling and Feasibility Work) be combined into one concept that would evaluate multiple sources for groundwater banking and exchange.</w:t>
      </w:r>
      <w:r w:rsidR="00237DD8">
        <w:t xml:space="preserve">  Additionally, it was decided </w:t>
      </w:r>
      <w:r w:rsidR="00390089">
        <w:t xml:space="preserve">that the proposed concept submitted by </w:t>
      </w:r>
      <w:r w:rsidR="00237DD8">
        <w:t xml:space="preserve">the Calaveras Planning Coalition be revised to </w:t>
      </w:r>
      <w:r w:rsidR="00390089">
        <w:t xml:space="preserve">a feasibility study looking at potential uses for wastewater from the East Bay and Contra Costa County.  </w:t>
      </w:r>
      <w:r w:rsidR="00A95B3B">
        <w:t>After further discussion, it was decided that this concept would be combined with concepts 4a and 4e.</w:t>
      </w:r>
    </w:p>
    <w:p w:rsidR="00F042B3" w:rsidRDefault="009E355B" w:rsidP="00905018">
      <w:pPr>
        <w:ind w:left="1080"/>
      </w:pPr>
      <w:r>
        <w:t>After some discussion, there was a proposal to combine concepts 7b</w:t>
      </w:r>
      <w:r w:rsidR="007D5C78">
        <w:t xml:space="preserve"> (Raise Lower Bear Reservoir Feasibility Update and Preliminary Engineering)</w:t>
      </w:r>
      <w:r>
        <w:t>, 7c</w:t>
      </w:r>
      <w:r w:rsidR="007D5C78">
        <w:t xml:space="preserve"> (Surface Storage Regional Assessment)</w:t>
      </w:r>
      <w:r>
        <w:t>, 7d</w:t>
      </w:r>
      <w:r w:rsidR="007D5C78">
        <w:t xml:space="preserve"> (Re-operation of Existing Storage)</w:t>
      </w:r>
      <w:r>
        <w:t>, and 7e</w:t>
      </w:r>
      <w:r w:rsidR="007D5C78">
        <w:t xml:space="preserve"> (Optimization of Calaveras County Reservation)</w:t>
      </w:r>
      <w:r>
        <w:t xml:space="preserve"> into one concept titled “Water Supply Reliability for Amad</w:t>
      </w:r>
      <w:r w:rsidR="00E1767D">
        <w:t>or and Northern Calaveras Counties</w:t>
      </w:r>
      <w:r>
        <w:t>.”  It was further suggested that Concept 7d not be combined and be developed as a stand-alone concept.</w:t>
      </w:r>
    </w:p>
    <w:p w:rsidR="00905018" w:rsidRDefault="00C34892" w:rsidP="00905018">
      <w:pPr>
        <w:ind w:left="1080"/>
      </w:pPr>
      <w:r>
        <w:t>The following concepts were approved for preliminary engineering by the MCG:</w:t>
      </w:r>
    </w:p>
    <w:p w:rsidR="00905018" w:rsidRDefault="00905018" w:rsidP="00905018">
      <w:pPr>
        <w:pStyle w:val="ListParagraph"/>
        <w:numPr>
          <w:ilvl w:val="2"/>
          <w:numId w:val="23"/>
        </w:numPr>
      </w:pPr>
      <w:r>
        <w:t>2a: Municipal Recycled Wastewater Recharge Program</w:t>
      </w:r>
    </w:p>
    <w:p w:rsidR="00905018" w:rsidRDefault="00905018" w:rsidP="00905018">
      <w:pPr>
        <w:pStyle w:val="ListParagraph"/>
        <w:numPr>
          <w:ilvl w:val="2"/>
          <w:numId w:val="23"/>
        </w:numPr>
      </w:pPr>
      <w:r>
        <w:lastRenderedPageBreak/>
        <w:t>2b: Constellation Winery Wastewater Reuse</w:t>
      </w:r>
    </w:p>
    <w:p w:rsidR="00905018" w:rsidRDefault="00905018" w:rsidP="00905018">
      <w:pPr>
        <w:pStyle w:val="ListParagraph"/>
        <w:numPr>
          <w:ilvl w:val="2"/>
          <w:numId w:val="23"/>
        </w:numPr>
      </w:pPr>
      <w:r>
        <w:t>2c: Amador County Regional Reuse</w:t>
      </w:r>
    </w:p>
    <w:p w:rsidR="00905018" w:rsidRDefault="00905018" w:rsidP="00905018">
      <w:pPr>
        <w:pStyle w:val="ListParagraph"/>
        <w:numPr>
          <w:ilvl w:val="2"/>
          <w:numId w:val="23"/>
        </w:numPr>
      </w:pPr>
      <w:r>
        <w:t xml:space="preserve">4a: Groundwater </w:t>
      </w:r>
      <w:r w:rsidR="00065F70">
        <w:t>Banking within the Eastern San Joaquin Groundwater Basin</w:t>
      </w:r>
    </w:p>
    <w:p w:rsidR="00905018" w:rsidRDefault="00905018" w:rsidP="00905018">
      <w:pPr>
        <w:pStyle w:val="ListParagraph"/>
        <w:numPr>
          <w:ilvl w:val="2"/>
          <w:numId w:val="23"/>
        </w:numPr>
      </w:pPr>
      <w:r>
        <w:t>4b</w:t>
      </w:r>
      <w:r w:rsidR="00065F70">
        <w:t xml:space="preserve">: Amador and </w:t>
      </w:r>
      <w:bookmarkStart w:id="1" w:name="_GoBack"/>
      <w:bookmarkEnd w:id="1"/>
      <w:r w:rsidR="00065F70">
        <w:t>Calaveras Counties Hydrologic Assessment</w:t>
      </w:r>
    </w:p>
    <w:p w:rsidR="00905018" w:rsidRDefault="00905018" w:rsidP="00905018">
      <w:pPr>
        <w:pStyle w:val="ListParagraph"/>
        <w:numPr>
          <w:ilvl w:val="2"/>
          <w:numId w:val="23"/>
        </w:numPr>
      </w:pPr>
      <w:r>
        <w:t>4d</w:t>
      </w:r>
      <w:r w:rsidR="00065F70">
        <w:t>: North San Joaquin Water Conservation District Infrastructure Improvements</w:t>
      </w:r>
    </w:p>
    <w:p w:rsidR="00905018" w:rsidRDefault="00905018" w:rsidP="00905018">
      <w:pPr>
        <w:pStyle w:val="ListParagraph"/>
        <w:numPr>
          <w:ilvl w:val="2"/>
          <w:numId w:val="23"/>
        </w:numPr>
      </w:pPr>
      <w:r>
        <w:t>5a</w:t>
      </w:r>
      <w:r w:rsidR="00065F70">
        <w:t>: Regional Urban Water Conservation Program</w:t>
      </w:r>
    </w:p>
    <w:p w:rsidR="00905018" w:rsidRDefault="00905018" w:rsidP="00905018">
      <w:pPr>
        <w:pStyle w:val="ListParagraph"/>
        <w:numPr>
          <w:ilvl w:val="2"/>
          <w:numId w:val="23"/>
        </w:numPr>
      </w:pPr>
      <w:r>
        <w:t>5b</w:t>
      </w:r>
      <w:r w:rsidR="00065F70">
        <w:t>: Regional Agriculture Conservation Program</w:t>
      </w:r>
    </w:p>
    <w:p w:rsidR="00905018" w:rsidRDefault="00905018" w:rsidP="00905018">
      <w:pPr>
        <w:pStyle w:val="ListParagraph"/>
        <w:numPr>
          <w:ilvl w:val="2"/>
          <w:numId w:val="23"/>
        </w:numPr>
      </w:pPr>
      <w:r>
        <w:t>7b-7e</w:t>
      </w:r>
      <w:r w:rsidR="00065F70">
        <w:t>: Water Supply Reliability for Amad</w:t>
      </w:r>
      <w:r w:rsidR="00E1767D">
        <w:t>or and Northern Calaveras Counties</w:t>
      </w:r>
    </w:p>
    <w:p w:rsidR="00905018" w:rsidRDefault="00905018" w:rsidP="00905018">
      <w:pPr>
        <w:pStyle w:val="ListParagraph"/>
        <w:numPr>
          <w:ilvl w:val="2"/>
          <w:numId w:val="23"/>
        </w:numPr>
      </w:pPr>
      <w:r>
        <w:t>7d</w:t>
      </w:r>
      <w:r w:rsidR="00065F70">
        <w:t>: Re-operation of Existing Storage</w:t>
      </w:r>
    </w:p>
    <w:p w:rsidR="00905018" w:rsidRDefault="00905018" w:rsidP="00905018">
      <w:pPr>
        <w:pStyle w:val="ListParagraph"/>
        <w:numPr>
          <w:ilvl w:val="2"/>
          <w:numId w:val="23"/>
        </w:numPr>
      </w:pPr>
      <w:r>
        <w:t>8a</w:t>
      </w:r>
      <w:r w:rsidR="00065F70">
        <w:t>: Jeff Davis Water Treatment Plant Replacement</w:t>
      </w:r>
    </w:p>
    <w:p w:rsidR="00905018" w:rsidRDefault="00905018" w:rsidP="00905018">
      <w:pPr>
        <w:pStyle w:val="ListParagraph"/>
        <w:numPr>
          <w:ilvl w:val="2"/>
          <w:numId w:val="23"/>
        </w:numPr>
      </w:pPr>
      <w:r>
        <w:t>8b</w:t>
      </w:r>
      <w:r w:rsidR="00065F70">
        <w:t>: Rehab of Transmission Main</w:t>
      </w:r>
    </w:p>
    <w:p w:rsidR="00905018" w:rsidRDefault="00905018" w:rsidP="00905018">
      <w:pPr>
        <w:pStyle w:val="ListParagraph"/>
        <w:numPr>
          <w:ilvl w:val="2"/>
          <w:numId w:val="23"/>
        </w:numPr>
      </w:pPr>
      <w:r>
        <w:t>8c</w:t>
      </w:r>
      <w:r w:rsidR="00065F70">
        <w:t>: Barney Way Septic System Conversion</w:t>
      </w:r>
    </w:p>
    <w:p w:rsidR="00905018" w:rsidRPr="00B84298" w:rsidRDefault="00905018" w:rsidP="00905018">
      <w:pPr>
        <w:pStyle w:val="ListParagraph"/>
        <w:numPr>
          <w:ilvl w:val="2"/>
          <w:numId w:val="23"/>
        </w:numPr>
      </w:pPr>
      <w:r>
        <w:t>8d</w:t>
      </w:r>
      <w:r w:rsidR="00065F70">
        <w:t>: Lake Camanche Village Recycled Water Project</w:t>
      </w:r>
    </w:p>
    <w:p w:rsidR="0043763F" w:rsidRDefault="00BF1578" w:rsidP="000D6382">
      <w:pPr>
        <w:pStyle w:val="Heading2"/>
        <w:numPr>
          <w:ilvl w:val="0"/>
          <w:numId w:val="16"/>
        </w:numPr>
        <w:rPr>
          <w:color w:val="375439"/>
        </w:rPr>
      </w:pPr>
      <w:r>
        <w:rPr>
          <w:color w:val="375439"/>
        </w:rPr>
        <w:t>Revised Benefit Allocation Methodology</w:t>
      </w:r>
    </w:p>
    <w:p w:rsidR="0043763F" w:rsidRPr="0043763F" w:rsidRDefault="00BF1578" w:rsidP="0043763F">
      <w:pPr>
        <w:ind w:left="1080"/>
      </w:pPr>
      <w:r>
        <w:t xml:space="preserve">This discussion </w:t>
      </w:r>
      <w:r w:rsidR="007110D7">
        <w:t xml:space="preserve">was </w:t>
      </w:r>
      <w:r>
        <w:t xml:space="preserve">postponed </w:t>
      </w:r>
      <w:r w:rsidR="007110D7">
        <w:t xml:space="preserve">to the </w:t>
      </w:r>
      <w:r w:rsidR="00A95B3B">
        <w:t xml:space="preserve">March </w:t>
      </w:r>
      <w:r w:rsidR="007110D7">
        <w:t xml:space="preserve">meeting to allow more time for small group </w:t>
      </w:r>
      <w:r w:rsidR="00EC7119">
        <w:t>discussion</w:t>
      </w:r>
      <w:r w:rsidR="00373875">
        <w:t>.</w:t>
      </w:r>
    </w:p>
    <w:p w:rsidR="000D6382" w:rsidRPr="009B4DC8" w:rsidRDefault="000D6382" w:rsidP="000D6382">
      <w:pPr>
        <w:pStyle w:val="Heading2"/>
        <w:numPr>
          <w:ilvl w:val="0"/>
          <w:numId w:val="16"/>
        </w:numPr>
        <w:rPr>
          <w:color w:val="375439"/>
        </w:rPr>
      </w:pPr>
      <w:r>
        <w:rPr>
          <w:color w:val="375439"/>
        </w:rPr>
        <w:t>Wrap-Up and Action Items</w:t>
      </w:r>
    </w:p>
    <w:p w:rsidR="00574810" w:rsidRPr="000170D9" w:rsidRDefault="0043763F" w:rsidP="000D6382">
      <w:pPr>
        <w:pStyle w:val="ListParagraph"/>
        <w:spacing w:after="120" w:line="240" w:lineRule="auto"/>
        <w:ind w:left="1080"/>
      </w:pPr>
      <w:proofErr w:type="gramStart"/>
      <w:r>
        <w:t>None</w:t>
      </w:r>
      <w:r w:rsidR="00F042B3">
        <w:t>.</w:t>
      </w:r>
      <w:proofErr w:type="gramEnd"/>
    </w:p>
    <w:sectPr w:rsidR="00574810" w:rsidRPr="000170D9" w:rsidSect="00620873">
      <w:type w:val="continuous"/>
      <w:pgSz w:w="12240" w:h="15840" w:code="1"/>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89" w:rsidRDefault="00B93089">
      <w:pPr>
        <w:spacing w:line="240" w:lineRule="auto"/>
      </w:pPr>
      <w:r>
        <w:separator/>
      </w:r>
    </w:p>
  </w:endnote>
  <w:endnote w:type="continuationSeparator" w:id="0">
    <w:p w:rsidR="00B93089" w:rsidRDefault="00B93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is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13" w:rsidRDefault="004E4313" w:rsidP="004E4313">
    <w:pPr>
      <w:pStyle w:val="Footer"/>
    </w:pPr>
  </w:p>
  <w:tbl>
    <w:tblPr>
      <w:tblpPr w:leftFromText="180" w:rightFromText="180" w:vertAnchor="text" w:tblpY="1"/>
      <w:tblOverlap w:val="never"/>
      <w:tblW w:w="4908" w:type="pct"/>
      <w:tblBorders>
        <w:top w:val="single" w:sz="12" w:space="0" w:color="0D2B88"/>
      </w:tblBorders>
      <w:tblLook w:val="01E0" w:firstRow="1" w:lastRow="1" w:firstColumn="1" w:lastColumn="1" w:noHBand="0" w:noVBand="0"/>
    </w:tblPr>
    <w:tblGrid>
      <w:gridCol w:w="2138"/>
      <w:gridCol w:w="6625"/>
      <w:gridCol w:w="637"/>
    </w:tblGrid>
    <w:tr w:rsidR="004E4313" w:rsidRPr="009B4DC8" w:rsidTr="009B4DC8">
      <w:trPr>
        <w:cantSplit/>
        <w:trHeight w:val="379"/>
      </w:trPr>
      <w:tc>
        <w:tcPr>
          <w:tcW w:w="1137" w:type="pct"/>
          <w:tcBorders>
            <w:top w:val="single" w:sz="12" w:space="0" w:color="527D55"/>
          </w:tcBorders>
          <w:shd w:val="clear" w:color="auto" w:fill="auto"/>
        </w:tcPr>
        <w:p w:rsidR="004E4313" w:rsidRPr="009B4DC8" w:rsidRDefault="003E4F68" w:rsidP="006F749D">
          <w:pPr>
            <w:pStyle w:val="Footer"/>
            <w:spacing w:before="60"/>
            <w:ind w:right="-18"/>
            <w:rPr>
              <w:rStyle w:val="PageNumber"/>
              <w:b w:val="0"/>
              <w:color w:val="527D55"/>
            </w:rPr>
          </w:pPr>
          <w:r>
            <w:rPr>
              <w:rStyle w:val="PageNumber"/>
              <w:color w:val="527D55"/>
            </w:rPr>
            <w:t>MCG MEETING 1</w:t>
          </w:r>
          <w:r w:rsidR="00BD3ABA">
            <w:rPr>
              <w:rStyle w:val="PageNumber"/>
              <w:color w:val="527D55"/>
            </w:rPr>
            <w:t>8</w:t>
          </w:r>
        </w:p>
      </w:tc>
      <w:tc>
        <w:tcPr>
          <w:tcW w:w="3524" w:type="pct"/>
          <w:tcBorders>
            <w:top w:val="single" w:sz="12" w:space="0" w:color="527D55"/>
          </w:tcBorders>
          <w:shd w:val="clear" w:color="auto" w:fill="auto"/>
          <w:vAlign w:val="center"/>
        </w:tcPr>
        <w:p w:rsidR="004E4313" w:rsidRPr="009B4DC8" w:rsidRDefault="004E4313" w:rsidP="00B3773C">
          <w:pPr>
            <w:pStyle w:val="Footer"/>
            <w:tabs>
              <w:tab w:val="right" w:pos="13680"/>
            </w:tabs>
            <w:jc w:val="center"/>
            <w:rPr>
              <w:rFonts w:ascii="Futurist" w:hAnsi="Futurist"/>
            </w:rPr>
          </w:pPr>
        </w:p>
      </w:tc>
      <w:tc>
        <w:tcPr>
          <w:tcW w:w="339" w:type="pct"/>
          <w:tcBorders>
            <w:top w:val="single" w:sz="12" w:space="0" w:color="527D55"/>
          </w:tcBorders>
          <w:shd w:val="clear" w:color="auto" w:fill="auto"/>
          <w:vAlign w:val="center"/>
        </w:tcPr>
        <w:p w:rsidR="004E4313" w:rsidRPr="009B4DC8" w:rsidRDefault="004D4FEC" w:rsidP="00B3773C">
          <w:pPr>
            <w:pStyle w:val="Footer"/>
            <w:jc w:val="center"/>
            <w:rPr>
              <w:color w:val="527D55"/>
            </w:rPr>
          </w:pPr>
          <w:r w:rsidRPr="009B4DC8">
            <w:rPr>
              <w:rStyle w:val="PageNumber"/>
              <w:color w:val="527D55"/>
            </w:rPr>
            <w:fldChar w:fldCharType="begin"/>
          </w:r>
          <w:r w:rsidR="004E4313" w:rsidRPr="009B4DC8">
            <w:rPr>
              <w:rStyle w:val="PageNumber"/>
              <w:color w:val="527D55"/>
            </w:rPr>
            <w:instrText xml:space="preserve"> PAGE </w:instrText>
          </w:r>
          <w:r w:rsidRPr="009B4DC8">
            <w:rPr>
              <w:rStyle w:val="PageNumber"/>
              <w:color w:val="527D55"/>
            </w:rPr>
            <w:fldChar w:fldCharType="separate"/>
          </w:r>
          <w:r w:rsidR="00166B2B">
            <w:rPr>
              <w:rStyle w:val="PageNumber"/>
              <w:noProof/>
              <w:color w:val="527D55"/>
            </w:rPr>
            <w:t>4</w:t>
          </w:r>
          <w:r w:rsidRPr="009B4DC8">
            <w:rPr>
              <w:rStyle w:val="PageNumber"/>
              <w:color w:val="527D55"/>
            </w:rPr>
            <w:fldChar w:fldCharType="end"/>
          </w:r>
        </w:p>
      </w:tc>
    </w:tr>
    <w:tr w:rsidR="004E4313" w:rsidRPr="009B4DC8" w:rsidTr="00B3773C">
      <w:trPr>
        <w:trHeight w:val="205"/>
      </w:trPr>
      <w:tc>
        <w:tcPr>
          <w:tcW w:w="5000" w:type="pct"/>
          <w:gridSpan w:val="3"/>
          <w:tcBorders>
            <w:top w:val="nil"/>
          </w:tcBorders>
          <w:shd w:val="clear" w:color="auto" w:fill="auto"/>
        </w:tcPr>
        <w:p w:rsidR="004E4313" w:rsidRPr="009B4DC8" w:rsidRDefault="004E4313" w:rsidP="00B3773C">
          <w:pPr>
            <w:pStyle w:val="Footer"/>
            <w:rPr>
              <w:sz w:val="16"/>
              <w:szCs w:val="16"/>
            </w:rPr>
          </w:pPr>
        </w:p>
      </w:tc>
    </w:tr>
  </w:tbl>
  <w:p w:rsidR="004E4313" w:rsidRPr="004E4313" w:rsidRDefault="004E4313" w:rsidP="004E4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3E" w:rsidRDefault="00EB1C3E">
    <w:pPr>
      <w:pStyle w:val="Footer"/>
    </w:pPr>
  </w:p>
  <w:tbl>
    <w:tblPr>
      <w:tblpPr w:leftFromText="180" w:rightFromText="180" w:vertAnchor="text" w:tblpY="1"/>
      <w:tblOverlap w:val="never"/>
      <w:tblW w:w="5216" w:type="pct"/>
      <w:tblBorders>
        <w:top w:val="single" w:sz="12" w:space="0" w:color="0D2B88"/>
      </w:tblBorders>
      <w:tblLook w:val="01E0" w:firstRow="1" w:lastRow="1" w:firstColumn="1" w:lastColumn="1" w:noHBand="0" w:noVBand="0"/>
    </w:tblPr>
    <w:tblGrid>
      <w:gridCol w:w="2272"/>
      <w:gridCol w:w="7041"/>
      <w:gridCol w:w="677"/>
    </w:tblGrid>
    <w:tr w:rsidR="00EB1C3E" w:rsidRPr="009B4DC8" w:rsidTr="009B4DC8">
      <w:trPr>
        <w:cantSplit/>
        <w:trHeight w:val="406"/>
      </w:trPr>
      <w:tc>
        <w:tcPr>
          <w:tcW w:w="1137" w:type="pct"/>
          <w:tcBorders>
            <w:top w:val="single" w:sz="12" w:space="0" w:color="527D55"/>
          </w:tcBorders>
          <w:shd w:val="clear" w:color="auto" w:fill="auto"/>
        </w:tcPr>
        <w:p w:rsidR="00EB1C3E" w:rsidRPr="009B4DC8" w:rsidRDefault="00BD3ABA" w:rsidP="00B3773C">
          <w:pPr>
            <w:pStyle w:val="Footer"/>
            <w:spacing w:before="60"/>
            <w:ind w:right="-18"/>
            <w:rPr>
              <w:rStyle w:val="PageNumber"/>
              <w:color w:val="527D55"/>
            </w:rPr>
          </w:pPr>
          <w:r>
            <w:rPr>
              <w:rStyle w:val="PageNumber"/>
              <w:color w:val="527D55"/>
            </w:rPr>
            <w:t>MCG MEETING 18</w:t>
          </w:r>
        </w:p>
      </w:tc>
      <w:tc>
        <w:tcPr>
          <w:tcW w:w="3524" w:type="pct"/>
          <w:tcBorders>
            <w:top w:val="single" w:sz="12" w:space="0" w:color="527D55"/>
          </w:tcBorders>
          <w:shd w:val="clear" w:color="auto" w:fill="auto"/>
          <w:vAlign w:val="center"/>
        </w:tcPr>
        <w:p w:rsidR="00EB1C3E" w:rsidRPr="009B4DC8" w:rsidRDefault="00EB1C3E" w:rsidP="00B3773C">
          <w:pPr>
            <w:pStyle w:val="Footer"/>
            <w:tabs>
              <w:tab w:val="right" w:pos="13680"/>
            </w:tabs>
            <w:jc w:val="center"/>
            <w:rPr>
              <w:rFonts w:ascii="Futurist" w:hAnsi="Futurist"/>
            </w:rPr>
          </w:pPr>
        </w:p>
      </w:tc>
      <w:tc>
        <w:tcPr>
          <w:tcW w:w="339" w:type="pct"/>
          <w:tcBorders>
            <w:top w:val="single" w:sz="12" w:space="0" w:color="527D55"/>
          </w:tcBorders>
          <w:shd w:val="clear" w:color="auto" w:fill="auto"/>
          <w:vAlign w:val="center"/>
        </w:tcPr>
        <w:p w:rsidR="00EB1C3E" w:rsidRPr="009B4DC8" w:rsidRDefault="004D4FEC" w:rsidP="00B3773C">
          <w:pPr>
            <w:pStyle w:val="Footer"/>
            <w:jc w:val="center"/>
            <w:rPr>
              <w:color w:val="527D55"/>
            </w:rPr>
          </w:pPr>
          <w:r w:rsidRPr="009B4DC8">
            <w:rPr>
              <w:rStyle w:val="PageNumber"/>
              <w:color w:val="527D55"/>
            </w:rPr>
            <w:fldChar w:fldCharType="begin"/>
          </w:r>
          <w:r w:rsidR="00EB1C3E" w:rsidRPr="009B4DC8">
            <w:rPr>
              <w:rStyle w:val="PageNumber"/>
              <w:color w:val="527D55"/>
            </w:rPr>
            <w:instrText xml:space="preserve"> PAGE </w:instrText>
          </w:r>
          <w:r w:rsidRPr="009B4DC8">
            <w:rPr>
              <w:rStyle w:val="PageNumber"/>
              <w:color w:val="527D55"/>
            </w:rPr>
            <w:fldChar w:fldCharType="separate"/>
          </w:r>
          <w:r w:rsidR="00166B2B">
            <w:rPr>
              <w:rStyle w:val="PageNumber"/>
              <w:noProof/>
              <w:color w:val="527D55"/>
            </w:rPr>
            <w:t>1</w:t>
          </w:r>
          <w:r w:rsidRPr="009B4DC8">
            <w:rPr>
              <w:rStyle w:val="PageNumber"/>
              <w:color w:val="527D55"/>
            </w:rPr>
            <w:fldChar w:fldCharType="end"/>
          </w:r>
        </w:p>
      </w:tc>
    </w:tr>
    <w:tr w:rsidR="00EB1C3E" w:rsidRPr="009B4DC8" w:rsidTr="00C17B3D">
      <w:trPr>
        <w:trHeight w:val="219"/>
      </w:trPr>
      <w:tc>
        <w:tcPr>
          <w:tcW w:w="5000" w:type="pct"/>
          <w:gridSpan w:val="3"/>
          <w:tcBorders>
            <w:top w:val="nil"/>
          </w:tcBorders>
          <w:shd w:val="clear" w:color="auto" w:fill="auto"/>
        </w:tcPr>
        <w:p w:rsidR="00EB1C3E" w:rsidRPr="009B4DC8" w:rsidRDefault="00EB1C3E" w:rsidP="00B3773C">
          <w:pPr>
            <w:pStyle w:val="Footer"/>
            <w:rPr>
              <w:sz w:val="16"/>
              <w:szCs w:val="16"/>
            </w:rPr>
          </w:pPr>
        </w:p>
      </w:tc>
    </w:tr>
  </w:tbl>
  <w:p w:rsidR="00EB1C3E" w:rsidRPr="00DC49B9" w:rsidRDefault="00EB1C3E" w:rsidP="00EB1C3E">
    <w:pPr>
      <w:pStyle w:val="Footer"/>
    </w:pPr>
  </w:p>
  <w:p w:rsidR="00EB1C3E" w:rsidRDefault="00EB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89" w:rsidRDefault="00B93089">
      <w:pPr>
        <w:spacing w:line="240" w:lineRule="auto"/>
      </w:pPr>
      <w:r>
        <w:separator/>
      </w:r>
    </w:p>
  </w:footnote>
  <w:footnote w:type="continuationSeparator" w:id="0">
    <w:p w:rsidR="00B93089" w:rsidRDefault="00B930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4DF"/>
    <w:multiLevelType w:val="hybridMultilevel"/>
    <w:tmpl w:val="1AAED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72A376"/>
        <w:sz w:val="16"/>
      </w:rPr>
    </w:lvl>
    <w:lvl w:ilvl="1">
      <w:start w:val="1"/>
      <w:numFmt w:val="bullet"/>
      <w:lvlText w:val=""/>
      <w:lvlJc w:val="left"/>
      <w:pPr>
        <w:ind w:left="490" w:hanging="245"/>
      </w:pPr>
      <w:rPr>
        <w:rFonts w:ascii="Symbol" w:hAnsi="Symbol" w:hint="default"/>
        <w:color w:val="72A376"/>
        <w:sz w:val="18"/>
      </w:rPr>
    </w:lvl>
    <w:lvl w:ilvl="2">
      <w:start w:val="1"/>
      <w:numFmt w:val="bullet"/>
      <w:lvlText w:val=""/>
      <w:lvlJc w:val="left"/>
      <w:pPr>
        <w:ind w:left="735" w:hanging="245"/>
      </w:pPr>
      <w:rPr>
        <w:rFonts w:ascii="Symbol" w:hAnsi="Symbol" w:hint="default"/>
        <w:color w:val="72A376"/>
        <w:sz w:val="18"/>
      </w:rPr>
    </w:lvl>
    <w:lvl w:ilvl="3">
      <w:start w:val="1"/>
      <w:numFmt w:val="bullet"/>
      <w:lvlText w:val=""/>
      <w:lvlJc w:val="left"/>
      <w:pPr>
        <w:ind w:left="980" w:hanging="245"/>
      </w:pPr>
      <w:rPr>
        <w:rFonts w:ascii="Symbol" w:hAnsi="Symbol" w:hint="default"/>
        <w:color w:val="527D55"/>
        <w:sz w:val="12"/>
      </w:rPr>
    </w:lvl>
    <w:lvl w:ilvl="4">
      <w:start w:val="1"/>
      <w:numFmt w:val="bullet"/>
      <w:lvlText w:val=""/>
      <w:lvlJc w:val="left"/>
      <w:pPr>
        <w:ind w:left="1225" w:hanging="245"/>
      </w:pPr>
      <w:rPr>
        <w:rFonts w:ascii="Symbol" w:hAnsi="Symbol" w:hint="default"/>
        <w:color w:val="527D55"/>
        <w:sz w:val="12"/>
      </w:rPr>
    </w:lvl>
    <w:lvl w:ilvl="5">
      <w:start w:val="1"/>
      <w:numFmt w:val="bullet"/>
      <w:lvlText w:val=""/>
      <w:lvlJc w:val="left"/>
      <w:pPr>
        <w:ind w:left="1470" w:hanging="245"/>
      </w:pPr>
      <w:rPr>
        <w:rFonts w:ascii="Symbol" w:hAnsi="Symbol" w:hint="default"/>
        <w:color w:val="E8B7B7"/>
        <w:sz w:val="12"/>
      </w:rPr>
    </w:lvl>
    <w:lvl w:ilvl="6">
      <w:start w:val="1"/>
      <w:numFmt w:val="bullet"/>
      <w:lvlText w:val=""/>
      <w:lvlJc w:val="left"/>
      <w:pPr>
        <w:ind w:left="1715" w:hanging="245"/>
      </w:pPr>
      <w:rPr>
        <w:rFonts w:ascii="Symbol" w:hAnsi="Symbol" w:hint="default"/>
        <w:color w:val="E8B7B7"/>
        <w:sz w:val="12"/>
      </w:rPr>
    </w:lvl>
    <w:lvl w:ilvl="7">
      <w:start w:val="1"/>
      <w:numFmt w:val="bullet"/>
      <w:lvlText w:val=""/>
      <w:lvlJc w:val="left"/>
      <w:pPr>
        <w:ind w:left="1960" w:hanging="245"/>
      </w:pPr>
      <w:rPr>
        <w:rFonts w:ascii="Symbol" w:hAnsi="Symbol" w:hint="default"/>
        <w:color w:val="E8B7B7"/>
        <w:sz w:val="12"/>
      </w:rPr>
    </w:lvl>
    <w:lvl w:ilvl="8">
      <w:start w:val="1"/>
      <w:numFmt w:val="bullet"/>
      <w:lvlText w:val=""/>
      <w:lvlJc w:val="left"/>
      <w:pPr>
        <w:ind w:left="2205" w:hanging="245"/>
      </w:pPr>
      <w:rPr>
        <w:rFonts w:ascii="Symbol" w:hAnsi="Symbol" w:hint="default"/>
        <w:color w:val="E8B7B7"/>
        <w:sz w:val="12"/>
      </w:rPr>
    </w:lvl>
  </w:abstractNum>
  <w:abstractNum w:abstractNumId="2">
    <w:nsid w:val="0D5F1D55"/>
    <w:multiLevelType w:val="hybridMultilevel"/>
    <w:tmpl w:val="B5783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E54321"/>
    <w:multiLevelType w:val="hybridMultilevel"/>
    <w:tmpl w:val="2D7E9F92"/>
    <w:lvl w:ilvl="0" w:tplc="6EDA3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676A55"/>
      </w:rPr>
    </w:lvl>
    <w:lvl w:ilvl="2">
      <w:start w:val="1"/>
      <w:numFmt w:val="lowerRoman"/>
      <w:lvlText w:val="%3)"/>
      <w:lvlJc w:val="left"/>
      <w:pPr>
        <w:ind w:left="864" w:hanging="288"/>
      </w:pPr>
      <w:rPr>
        <w:rFonts w:hint="default"/>
        <w:color w:val="676A55"/>
      </w:rPr>
    </w:lvl>
    <w:lvl w:ilvl="3">
      <w:start w:val="1"/>
      <w:numFmt w:val="decimal"/>
      <w:lvlText w:val="(%4)"/>
      <w:lvlJc w:val="left"/>
      <w:pPr>
        <w:ind w:left="1152" w:hanging="288"/>
      </w:pPr>
      <w:rPr>
        <w:rFonts w:hint="default"/>
        <w:color w:val="676A55"/>
      </w:rPr>
    </w:lvl>
    <w:lvl w:ilvl="4">
      <w:start w:val="1"/>
      <w:numFmt w:val="lowerLetter"/>
      <w:lvlText w:val="(%5)"/>
      <w:lvlJc w:val="left"/>
      <w:pPr>
        <w:ind w:left="1440" w:hanging="288"/>
      </w:pPr>
      <w:rPr>
        <w:rFonts w:hint="default"/>
        <w:color w:val="676A55"/>
      </w:rPr>
    </w:lvl>
    <w:lvl w:ilvl="5">
      <w:start w:val="1"/>
      <w:numFmt w:val="lowerRoman"/>
      <w:lvlText w:val="(%6)"/>
      <w:lvlJc w:val="left"/>
      <w:pPr>
        <w:ind w:left="1728" w:hanging="288"/>
      </w:pPr>
      <w:rPr>
        <w:rFonts w:hint="default"/>
        <w:color w:val="676A55"/>
      </w:rPr>
    </w:lvl>
    <w:lvl w:ilvl="6">
      <w:start w:val="1"/>
      <w:numFmt w:val="decimal"/>
      <w:lvlText w:val="%7."/>
      <w:lvlJc w:val="left"/>
      <w:pPr>
        <w:ind w:left="2016" w:hanging="288"/>
      </w:pPr>
      <w:rPr>
        <w:rFonts w:hint="default"/>
        <w:color w:val="676A55"/>
      </w:rPr>
    </w:lvl>
    <w:lvl w:ilvl="7">
      <w:start w:val="1"/>
      <w:numFmt w:val="lowerLetter"/>
      <w:lvlText w:val="%8."/>
      <w:lvlJc w:val="left"/>
      <w:pPr>
        <w:ind w:left="2304" w:hanging="288"/>
      </w:pPr>
      <w:rPr>
        <w:rFonts w:hint="default"/>
        <w:color w:val="676A55"/>
      </w:rPr>
    </w:lvl>
    <w:lvl w:ilvl="8">
      <w:start w:val="1"/>
      <w:numFmt w:val="lowerRoman"/>
      <w:lvlText w:val="%9."/>
      <w:lvlJc w:val="left"/>
      <w:pPr>
        <w:ind w:left="2592" w:hanging="288"/>
      </w:pPr>
      <w:rPr>
        <w:rFonts w:hint="default"/>
        <w:color w:val="676A55"/>
      </w:rPr>
    </w:lvl>
  </w:abstractNum>
  <w:abstractNum w:abstractNumId="5">
    <w:nsid w:val="1A1B2F0F"/>
    <w:multiLevelType w:val="hybridMultilevel"/>
    <w:tmpl w:val="8A5460A6"/>
    <w:lvl w:ilvl="0" w:tplc="6EDA3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97B17"/>
    <w:multiLevelType w:val="hybridMultilevel"/>
    <w:tmpl w:val="060A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D7AFE"/>
    <w:multiLevelType w:val="hybridMultilevel"/>
    <w:tmpl w:val="5408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381098"/>
    <w:multiLevelType w:val="hybridMultilevel"/>
    <w:tmpl w:val="E4D43CC6"/>
    <w:lvl w:ilvl="0" w:tplc="4B820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DF5211"/>
    <w:multiLevelType w:val="hybridMultilevel"/>
    <w:tmpl w:val="259079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3C54151"/>
    <w:multiLevelType w:val="hybridMultilevel"/>
    <w:tmpl w:val="E03E3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B52C26"/>
    <w:multiLevelType w:val="hybridMultilevel"/>
    <w:tmpl w:val="F06C2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075E5A"/>
    <w:multiLevelType w:val="hybridMultilevel"/>
    <w:tmpl w:val="93409D76"/>
    <w:lvl w:ilvl="0" w:tplc="8EDC32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A90820"/>
    <w:multiLevelType w:val="hybridMultilevel"/>
    <w:tmpl w:val="DC5EA4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51F0954"/>
    <w:multiLevelType w:val="hybridMultilevel"/>
    <w:tmpl w:val="F3FCC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A45FA4"/>
    <w:multiLevelType w:val="hybridMultilevel"/>
    <w:tmpl w:val="C944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158B0"/>
    <w:multiLevelType w:val="hybridMultilevel"/>
    <w:tmpl w:val="75907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D11591E"/>
    <w:multiLevelType w:val="hybridMultilevel"/>
    <w:tmpl w:val="3154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A07F5"/>
    <w:multiLevelType w:val="hybridMultilevel"/>
    <w:tmpl w:val="9FD068E4"/>
    <w:lvl w:ilvl="0" w:tplc="0A300D68">
      <w:start w:val="1"/>
      <w:numFmt w:val="bullet"/>
      <w:pStyle w:val="Bullitt"/>
      <w:lvlText w:val=""/>
      <w:lvlJc w:val="left"/>
      <w:pPr>
        <w:tabs>
          <w:tab w:val="num" w:pos="720"/>
        </w:tabs>
        <w:ind w:left="720" w:hanging="360"/>
      </w:pPr>
      <w:rPr>
        <w:rFonts w:ascii="Symbol" w:hAnsi="Symbol" w:hint="default"/>
        <w:color w:val="0D2B8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A146D0"/>
    <w:multiLevelType w:val="hybridMultilevel"/>
    <w:tmpl w:val="D9D68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617E72"/>
    <w:multiLevelType w:val="hybridMultilevel"/>
    <w:tmpl w:val="5EF8D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802E4B"/>
    <w:multiLevelType w:val="hybridMultilevel"/>
    <w:tmpl w:val="50AAF478"/>
    <w:lvl w:ilvl="0" w:tplc="38EC00D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3B625E"/>
    <w:multiLevelType w:val="hybridMultilevel"/>
    <w:tmpl w:val="E4A2A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9D2D9F"/>
    <w:multiLevelType w:val="hybridMultilevel"/>
    <w:tmpl w:val="87AC384E"/>
    <w:lvl w:ilvl="0" w:tplc="A058C528">
      <w:start w:val="1"/>
      <w:numFmt w:val="upperRoman"/>
      <w:lvlText w:val="%1."/>
      <w:lvlJc w:val="left"/>
      <w:pPr>
        <w:ind w:left="1080" w:hanging="720"/>
      </w:pPr>
      <w:rPr>
        <w:rFonts w:hint="default"/>
      </w:rPr>
    </w:lvl>
    <w:lvl w:ilvl="1" w:tplc="95B82A96">
      <w:start w:val="1"/>
      <w:numFmt w:val="lowerLetter"/>
      <w:lvlText w:val="%2."/>
      <w:lvlJc w:val="left"/>
      <w:pPr>
        <w:ind w:left="1440" w:hanging="360"/>
      </w:pPr>
      <w:rPr>
        <w:rFonts w:ascii="Rockwell" w:hAnsi="Rockwell"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313B9"/>
    <w:multiLevelType w:val="hybridMultilevel"/>
    <w:tmpl w:val="A26455B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nsid w:val="760C0A0E"/>
    <w:multiLevelType w:val="hybridMultilevel"/>
    <w:tmpl w:val="C158F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7123F24"/>
    <w:multiLevelType w:val="hybridMultilevel"/>
    <w:tmpl w:val="80ACD594"/>
    <w:lvl w:ilvl="0" w:tplc="A7A87C5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6"/>
  </w:num>
  <w:num w:numId="4">
    <w:abstractNumId w:val="18"/>
  </w:num>
  <w:num w:numId="5">
    <w:abstractNumId w:val="21"/>
  </w:num>
  <w:num w:numId="6">
    <w:abstractNumId w:val="14"/>
  </w:num>
  <w:num w:numId="7">
    <w:abstractNumId w:val="22"/>
  </w:num>
  <w:num w:numId="8">
    <w:abstractNumId w:val="19"/>
  </w:num>
  <w:num w:numId="9">
    <w:abstractNumId w:val="5"/>
  </w:num>
  <w:num w:numId="10">
    <w:abstractNumId w:val="3"/>
  </w:num>
  <w:num w:numId="11">
    <w:abstractNumId w:val="9"/>
  </w:num>
  <w:num w:numId="12">
    <w:abstractNumId w:val="2"/>
  </w:num>
  <w:num w:numId="13">
    <w:abstractNumId w:val="6"/>
  </w:num>
  <w:num w:numId="14">
    <w:abstractNumId w:val="7"/>
  </w:num>
  <w:num w:numId="15">
    <w:abstractNumId w:val="13"/>
  </w:num>
  <w:num w:numId="16">
    <w:abstractNumId w:val="23"/>
  </w:num>
  <w:num w:numId="17">
    <w:abstractNumId w:val="25"/>
  </w:num>
  <w:num w:numId="18">
    <w:abstractNumId w:val="10"/>
  </w:num>
  <w:num w:numId="19">
    <w:abstractNumId w:val="0"/>
  </w:num>
  <w:num w:numId="20">
    <w:abstractNumId w:val="16"/>
  </w:num>
  <w:num w:numId="21">
    <w:abstractNumId w:val="17"/>
  </w:num>
  <w:num w:numId="22">
    <w:abstractNumId w:val="20"/>
  </w:num>
  <w:num w:numId="23">
    <w:abstractNumId w:val="15"/>
  </w:num>
  <w:num w:numId="24">
    <w:abstractNumId w:val="11"/>
  </w:num>
  <w:num w:numId="25">
    <w:abstractNumId w:val="24"/>
  </w:num>
  <w:num w:numId="26">
    <w:abstractNumId w:val="15"/>
  </w:num>
  <w:num w:numId="27">
    <w:abstractNumId w:val="12"/>
  </w:num>
  <w:num w:numId="28">
    <w:abstractNumId w:val="8"/>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C7"/>
    <w:rsid w:val="00001B1B"/>
    <w:rsid w:val="000028A9"/>
    <w:rsid w:val="00002BCA"/>
    <w:rsid w:val="00005FCA"/>
    <w:rsid w:val="00006C5E"/>
    <w:rsid w:val="00007B08"/>
    <w:rsid w:val="00007C63"/>
    <w:rsid w:val="0001056C"/>
    <w:rsid w:val="00010E35"/>
    <w:rsid w:val="00014940"/>
    <w:rsid w:val="00015609"/>
    <w:rsid w:val="000170D9"/>
    <w:rsid w:val="00017CF3"/>
    <w:rsid w:val="000235F3"/>
    <w:rsid w:val="00023EB8"/>
    <w:rsid w:val="00025D45"/>
    <w:rsid w:val="00030E33"/>
    <w:rsid w:val="000313E6"/>
    <w:rsid w:val="0003252A"/>
    <w:rsid w:val="00036660"/>
    <w:rsid w:val="000425A1"/>
    <w:rsid w:val="00043515"/>
    <w:rsid w:val="000520F1"/>
    <w:rsid w:val="00052133"/>
    <w:rsid w:val="00055C6A"/>
    <w:rsid w:val="000560C3"/>
    <w:rsid w:val="00060C61"/>
    <w:rsid w:val="000637A0"/>
    <w:rsid w:val="00064AE5"/>
    <w:rsid w:val="00065F70"/>
    <w:rsid w:val="00066B60"/>
    <w:rsid w:val="0007136B"/>
    <w:rsid w:val="0007146D"/>
    <w:rsid w:val="0007648E"/>
    <w:rsid w:val="0008002E"/>
    <w:rsid w:val="00080904"/>
    <w:rsid w:val="00080C00"/>
    <w:rsid w:val="00084AFE"/>
    <w:rsid w:val="000861BB"/>
    <w:rsid w:val="00086293"/>
    <w:rsid w:val="000868DA"/>
    <w:rsid w:val="00087658"/>
    <w:rsid w:val="00091058"/>
    <w:rsid w:val="00091331"/>
    <w:rsid w:val="00091659"/>
    <w:rsid w:val="00091DBA"/>
    <w:rsid w:val="0009378F"/>
    <w:rsid w:val="00093BC4"/>
    <w:rsid w:val="000B050F"/>
    <w:rsid w:val="000B3DD1"/>
    <w:rsid w:val="000B78AC"/>
    <w:rsid w:val="000C66AA"/>
    <w:rsid w:val="000D0B9D"/>
    <w:rsid w:val="000D255E"/>
    <w:rsid w:val="000D2D7D"/>
    <w:rsid w:val="000D31C5"/>
    <w:rsid w:val="000D6382"/>
    <w:rsid w:val="000E3C4A"/>
    <w:rsid w:val="000E4523"/>
    <w:rsid w:val="000E5F8D"/>
    <w:rsid w:val="000E6899"/>
    <w:rsid w:val="000F3FF0"/>
    <w:rsid w:val="00102B6A"/>
    <w:rsid w:val="00106B26"/>
    <w:rsid w:val="001079D4"/>
    <w:rsid w:val="001110D3"/>
    <w:rsid w:val="001113A7"/>
    <w:rsid w:val="00112CC5"/>
    <w:rsid w:val="00123866"/>
    <w:rsid w:val="0013237C"/>
    <w:rsid w:val="00135429"/>
    <w:rsid w:val="00140896"/>
    <w:rsid w:val="00142A01"/>
    <w:rsid w:val="00142FA3"/>
    <w:rsid w:val="00146039"/>
    <w:rsid w:val="00151202"/>
    <w:rsid w:val="001517B5"/>
    <w:rsid w:val="00153CCB"/>
    <w:rsid w:val="00163068"/>
    <w:rsid w:val="00163AE7"/>
    <w:rsid w:val="00164A3E"/>
    <w:rsid w:val="00166B2B"/>
    <w:rsid w:val="00170672"/>
    <w:rsid w:val="00171E94"/>
    <w:rsid w:val="0017318B"/>
    <w:rsid w:val="00173922"/>
    <w:rsid w:val="0017463C"/>
    <w:rsid w:val="0017466A"/>
    <w:rsid w:val="00175651"/>
    <w:rsid w:val="00176121"/>
    <w:rsid w:val="001763C6"/>
    <w:rsid w:val="00177097"/>
    <w:rsid w:val="0018016C"/>
    <w:rsid w:val="00180602"/>
    <w:rsid w:val="0018115B"/>
    <w:rsid w:val="00183CE6"/>
    <w:rsid w:val="00185EBF"/>
    <w:rsid w:val="00186D93"/>
    <w:rsid w:val="00195D32"/>
    <w:rsid w:val="00195EB6"/>
    <w:rsid w:val="001A0D47"/>
    <w:rsid w:val="001A0D5F"/>
    <w:rsid w:val="001A20E3"/>
    <w:rsid w:val="001A2E36"/>
    <w:rsid w:val="001A5658"/>
    <w:rsid w:val="001A6845"/>
    <w:rsid w:val="001A6A37"/>
    <w:rsid w:val="001A6EB1"/>
    <w:rsid w:val="001B1DB2"/>
    <w:rsid w:val="001B213A"/>
    <w:rsid w:val="001B39D4"/>
    <w:rsid w:val="001B4066"/>
    <w:rsid w:val="001B4569"/>
    <w:rsid w:val="001B675E"/>
    <w:rsid w:val="001B6F87"/>
    <w:rsid w:val="001B77A6"/>
    <w:rsid w:val="001C2F17"/>
    <w:rsid w:val="001C3756"/>
    <w:rsid w:val="001C385A"/>
    <w:rsid w:val="001C6815"/>
    <w:rsid w:val="001D09AC"/>
    <w:rsid w:val="001D0BED"/>
    <w:rsid w:val="001E128B"/>
    <w:rsid w:val="001E27FF"/>
    <w:rsid w:val="001E71EF"/>
    <w:rsid w:val="001F2940"/>
    <w:rsid w:val="001F5FC5"/>
    <w:rsid w:val="00205E4D"/>
    <w:rsid w:val="00206CEC"/>
    <w:rsid w:val="002072D5"/>
    <w:rsid w:val="002108D4"/>
    <w:rsid w:val="00216A6B"/>
    <w:rsid w:val="00221AE0"/>
    <w:rsid w:val="00222F5E"/>
    <w:rsid w:val="00223844"/>
    <w:rsid w:val="00224168"/>
    <w:rsid w:val="00237DD8"/>
    <w:rsid w:val="00246515"/>
    <w:rsid w:val="00247419"/>
    <w:rsid w:val="00247BD8"/>
    <w:rsid w:val="00250307"/>
    <w:rsid w:val="0025077A"/>
    <w:rsid w:val="00253FA2"/>
    <w:rsid w:val="002549AF"/>
    <w:rsid w:val="00255082"/>
    <w:rsid w:val="0026037E"/>
    <w:rsid w:val="002606F3"/>
    <w:rsid w:val="002627EF"/>
    <w:rsid w:val="00262FAC"/>
    <w:rsid w:val="00272541"/>
    <w:rsid w:val="00277D21"/>
    <w:rsid w:val="00281C40"/>
    <w:rsid w:val="00291576"/>
    <w:rsid w:val="00297B8B"/>
    <w:rsid w:val="002A383A"/>
    <w:rsid w:val="002A648A"/>
    <w:rsid w:val="002B3D7B"/>
    <w:rsid w:val="002C1C4C"/>
    <w:rsid w:val="002C3A26"/>
    <w:rsid w:val="002C3A9F"/>
    <w:rsid w:val="002D0C53"/>
    <w:rsid w:val="002D1020"/>
    <w:rsid w:val="002D2986"/>
    <w:rsid w:val="002D3980"/>
    <w:rsid w:val="002D4471"/>
    <w:rsid w:val="002D73B8"/>
    <w:rsid w:val="002D7C08"/>
    <w:rsid w:val="002E016F"/>
    <w:rsid w:val="002E1981"/>
    <w:rsid w:val="002E21D3"/>
    <w:rsid w:val="002E3555"/>
    <w:rsid w:val="002F0481"/>
    <w:rsid w:val="002F2B22"/>
    <w:rsid w:val="002F492B"/>
    <w:rsid w:val="002F6D48"/>
    <w:rsid w:val="002F6D56"/>
    <w:rsid w:val="002F7C1A"/>
    <w:rsid w:val="003020B3"/>
    <w:rsid w:val="00302FE7"/>
    <w:rsid w:val="00303014"/>
    <w:rsid w:val="00303315"/>
    <w:rsid w:val="003034FE"/>
    <w:rsid w:val="00304E1B"/>
    <w:rsid w:val="00305126"/>
    <w:rsid w:val="003164C7"/>
    <w:rsid w:val="00316D3F"/>
    <w:rsid w:val="00322FF9"/>
    <w:rsid w:val="00323530"/>
    <w:rsid w:val="003252C8"/>
    <w:rsid w:val="00327AB1"/>
    <w:rsid w:val="00335AAD"/>
    <w:rsid w:val="00336988"/>
    <w:rsid w:val="00337957"/>
    <w:rsid w:val="00340595"/>
    <w:rsid w:val="00344CCA"/>
    <w:rsid w:val="0034657D"/>
    <w:rsid w:val="003604A0"/>
    <w:rsid w:val="003608C8"/>
    <w:rsid w:val="00360BF7"/>
    <w:rsid w:val="003614AC"/>
    <w:rsid w:val="00364723"/>
    <w:rsid w:val="0036556D"/>
    <w:rsid w:val="00365CD6"/>
    <w:rsid w:val="003664FF"/>
    <w:rsid w:val="00370763"/>
    <w:rsid w:val="00373875"/>
    <w:rsid w:val="003744AF"/>
    <w:rsid w:val="003744C7"/>
    <w:rsid w:val="003800CB"/>
    <w:rsid w:val="00384A3D"/>
    <w:rsid w:val="00390089"/>
    <w:rsid w:val="00391591"/>
    <w:rsid w:val="003925CF"/>
    <w:rsid w:val="003956A3"/>
    <w:rsid w:val="0039710D"/>
    <w:rsid w:val="0039790A"/>
    <w:rsid w:val="003A0282"/>
    <w:rsid w:val="003A517C"/>
    <w:rsid w:val="003B1B91"/>
    <w:rsid w:val="003B425F"/>
    <w:rsid w:val="003C3537"/>
    <w:rsid w:val="003C3B91"/>
    <w:rsid w:val="003C67C9"/>
    <w:rsid w:val="003C7AD5"/>
    <w:rsid w:val="003D2E3C"/>
    <w:rsid w:val="003D76CE"/>
    <w:rsid w:val="003D7D74"/>
    <w:rsid w:val="003E19E6"/>
    <w:rsid w:val="003E240C"/>
    <w:rsid w:val="003E2899"/>
    <w:rsid w:val="003E4F68"/>
    <w:rsid w:val="003E66BB"/>
    <w:rsid w:val="003F0716"/>
    <w:rsid w:val="003F601D"/>
    <w:rsid w:val="00400A68"/>
    <w:rsid w:val="00401C32"/>
    <w:rsid w:val="00404303"/>
    <w:rsid w:val="004052DC"/>
    <w:rsid w:val="004056CE"/>
    <w:rsid w:val="00405DD7"/>
    <w:rsid w:val="00407DC5"/>
    <w:rsid w:val="00407FAB"/>
    <w:rsid w:val="004120BE"/>
    <w:rsid w:val="00413042"/>
    <w:rsid w:val="00424124"/>
    <w:rsid w:val="00425BD6"/>
    <w:rsid w:val="00426ABA"/>
    <w:rsid w:val="00426C10"/>
    <w:rsid w:val="00427B80"/>
    <w:rsid w:val="00431212"/>
    <w:rsid w:val="00431C7A"/>
    <w:rsid w:val="00433574"/>
    <w:rsid w:val="0043763F"/>
    <w:rsid w:val="00441A9F"/>
    <w:rsid w:val="00443AF5"/>
    <w:rsid w:val="00445133"/>
    <w:rsid w:val="004452E9"/>
    <w:rsid w:val="00450AD4"/>
    <w:rsid w:val="004511AC"/>
    <w:rsid w:val="004519F5"/>
    <w:rsid w:val="00455701"/>
    <w:rsid w:val="0045660A"/>
    <w:rsid w:val="00457C52"/>
    <w:rsid w:val="0046230C"/>
    <w:rsid w:val="00465559"/>
    <w:rsid w:val="004707BE"/>
    <w:rsid w:val="00472974"/>
    <w:rsid w:val="0047397D"/>
    <w:rsid w:val="00476F27"/>
    <w:rsid w:val="00486322"/>
    <w:rsid w:val="004871A7"/>
    <w:rsid w:val="00487EB4"/>
    <w:rsid w:val="00495C17"/>
    <w:rsid w:val="004A49B6"/>
    <w:rsid w:val="004A796F"/>
    <w:rsid w:val="004B4715"/>
    <w:rsid w:val="004B5040"/>
    <w:rsid w:val="004B59BE"/>
    <w:rsid w:val="004C089C"/>
    <w:rsid w:val="004C4FA8"/>
    <w:rsid w:val="004C6E8F"/>
    <w:rsid w:val="004D3E05"/>
    <w:rsid w:val="004D46DB"/>
    <w:rsid w:val="004D4FEC"/>
    <w:rsid w:val="004D7CD8"/>
    <w:rsid w:val="004E2620"/>
    <w:rsid w:val="004E3F90"/>
    <w:rsid w:val="004E4313"/>
    <w:rsid w:val="004E70C3"/>
    <w:rsid w:val="004E7DE1"/>
    <w:rsid w:val="004F2117"/>
    <w:rsid w:val="004F2A0C"/>
    <w:rsid w:val="004F4AF3"/>
    <w:rsid w:val="004F5D7B"/>
    <w:rsid w:val="00500FB0"/>
    <w:rsid w:val="00503BE5"/>
    <w:rsid w:val="005056F5"/>
    <w:rsid w:val="005058BF"/>
    <w:rsid w:val="00505FCE"/>
    <w:rsid w:val="00517391"/>
    <w:rsid w:val="00521027"/>
    <w:rsid w:val="00522C33"/>
    <w:rsid w:val="0052346B"/>
    <w:rsid w:val="005256B4"/>
    <w:rsid w:val="00525DBB"/>
    <w:rsid w:val="005326F6"/>
    <w:rsid w:val="00533D8B"/>
    <w:rsid w:val="0053452E"/>
    <w:rsid w:val="00540638"/>
    <w:rsid w:val="005413F6"/>
    <w:rsid w:val="00542ACE"/>
    <w:rsid w:val="005431C1"/>
    <w:rsid w:val="00543720"/>
    <w:rsid w:val="00550FF2"/>
    <w:rsid w:val="005530D3"/>
    <w:rsid w:val="00556C01"/>
    <w:rsid w:val="00560D5D"/>
    <w:rsid w:val="005713DB"/>
    <w:rsid w:val="0057202F"/>
    <w:rsid w:val="005741BD"/>
    <w:rsid w:val="00574810"/>
    <w:rsid w:val="005758C3"/>
    <w:rsid w:val="00577B86"/>
    <w:rsid w:val="00580283"/>
    <w:rsid w:val="00580858"/>
    <w:rsid w:val="00582210"/>
    <w:rsid w:val="00582D08"/>
    <w:rsid w:val="005903BF"/>
    <w:rsid w:val="00590556"/>
    <w:rsid w:val="00593C7C"/>
    <w:rsid w:val="00594E66"/>
    <w:rsid w:val="005A091D"/>
    <w:rsid w:val="005A1F7C"/>
    <w:rsid w:val="005A3985"/>
    <w:rsid w:val="005A3D6B"/>
    <w:rsid w:val="005A4918"/>
    <w:rsid w:val="005B10C7"/>
    <w:rsid w:val="005B36EB"/>
    <w:rsid w:val="005B5284"/>
    <w:rsid w:val="005B565F"/>
    <w:rsid w:val="005B6609"/>
    <w:rsid w:val="005C0D10"/>
    <w:rsid w:val="005C1816"/>
    <w:rsid w:val="005C54E7"/>
    <w:rsid w:val="005C5718"/>
    <w:rsid w:val="005C6977"/>
    <w:rsid w:val="005D2143"/>
    <w:rsid w:val="005D227F"/>
    <w:rsid w:val="005D26F9"/>
    <w:rsid w:val="005D4328"/>
    <w:rsid w:val="005D6C8A"/>
    <w:rsid w:val="005E0E39"/>
    <w:rsid w:val="005E1103"/>
    <w:rsid w:val="005E65BF"/>
    <w:rsid w:val="005E6828"/>
    <w:rsid w:val="005E6D3F"/>
    <w:rsid w:val="005F1DA4"/>
    <w:rsid w:val="005F28FC"/>
    <w:rsid w:val="005F4D37"/>
    <w:rsid w:val="005F5514"/>
    <w:rsid w:val="005F5A0B"/>
    <w:rsid w:val="00601D15"/>
    <w:rsid w:val="00606BEA"/>
    <w:rsid w:val="00606E2F"/>
    <w:rsid w:val="00607537"/>
    <w:rsid w:val="00607BA2"/>
    <w:rsid w:val="006127B5"/>
    <w:rsid w:val="00613E09"/>
    <w:rsid w:val="0061759E"/>
    <w:rsid w:val="00620873"/>
    <w:rsid w:val="00622214"/>
    <w:rsid w:val="0062668F"/>
    <w:rsid w:val="00627580"/>
    <w:rsid w:val="00632350"/>
    <w:rsid w:val="006401C2"/>
    <w:rsid w:val="006412DB"/>
    <w:rsid w:val="00642C5D"/>
    <w:rsid w:val="00646C78"/>
    <w:rsid w:val="00647D43"/>
    <w:rsid w:val="00650726"/>
    <w:rsid w:val="00651D6F"/>
    <w:rsid w:val="006558C3"/>
    <w:rsid w:val="00655ABD"/>
    <w:rsid w:val="00657424"/>
    <w:rsid w:val="006577D1"/>
    <w:rsid w:val="006601C5"/>
    <w:rsid w:val="00665082"/>
    <w:rsid w:val="00670DC6"/>
    <w:rsid w:val="0067374B"/>
    <w:rsid w:val="006762B0"/>
    <w:rsid w:val="00680FA2"/>
    <w:rsid w:val="00681CC9"/>
    <w:rsid w:val="00685565"/>
    <w:rsid w:val="00686F56"/>
    <w:rsid w:val="0069070C"/>
    <w:rsid w:val="00691A7A"/>
    <w:rsid w:val="00691AF2"/>
    <w:rsid w:val="00692D19"/>
    <w:rsid w:val="0069631E"/>
    <w:rsid w:val="006965AC"/>
    <w:rsid w:val="006A03FD"/>
    <w:rsid w:val="006A069F"/>
    <w:rsid w:val="006A13B3"/>
    <w:rsid w:val="006A1911"/>
    <w:rsid w:val="006A2092"/>
    <w:rsid w:val="006A23CA"/>
    <w:rsid w:val="006A56C9"/>
    <w:rsid w:val="006B1AFD"/>
    <w:rsid w:val="006B21C0"/>
    <w:rsid w:val="006B3C6E"/>
    <w:rsid w:val="006B5D22"/>
    <w:rsid w:val="006C15E9"/>
    <w:rsid w:val="006C4AE0"/>
    <w:rsid w:val="006C64DA"/>
    <w:rsid w:val="006D4DD3"/>
    <w:rsid w:val="006D4EF1"/>
    <w:rsid w:val="006D5B21"/>
    <w:rsid w:val="006D6760"/>
    <w:rsid w:val="006D719E"/>
    <w:rsid w:val="006E1933"/>
    <w:rsid w:val="006E5DCF"/>
    <w:rsid w:val="006E68A2"/>
    <w:rsid w:val="006E7B84"/>
    <w:rsid w:val="006F4BB2"/>
    <w:rsid w:val="006F749D"/>
    <w:rsid w:val="00702746"/>
    <w:rsid w:val="00703304"/>
    <w:rsid w:val="007076A9"/>
    <w:rsid w:val="007110D7"/>
    <w:rsid w:val="00712E95"/>
    <w:rsid w:val="00716EC9"/>
    <w:rsid w:val="007224B5"/>
    <w:rsid w:val="00724DC5"/>
    <w:rsid w:val="00726C5E"/>
    <w:rsid w:val="00726E77"/>
    <w:rsid w:val="00727495"/>
    <w:rsid w:val="00730450"/>
    <w:rsid w:val="00731B48"/>
    <w:rsid w:val="0073217E"/>
    <w:rsid w:val="00732DC0"/>
    <w:rsid w:val="00737D11"/>
    <w:rsid w:val="00740D6C"/>
    <w:rsid w:val="00742731"/>
    <w:rsid w:val="007434C4"/>
    <w:rsid w:val="00743A39"/>
    <w:rsid w:val="0074571C"/>
    <w:rsid w:val="00746A2C"/>
    <w:rsid w:val="0074708C"/>
    <w:rsid w:val="00751A99"/>
    <w:rsid w:val="0075282E"/>
    <w:rsid w:val="0075577A"/>
    <w:rsid w:val="00755C1B"/>
    <w:rsid w:val="00764A3E"/>
    <w:rsid w:val="00765F2F"/>
    <w:rsid w:val="00767245"/>
    <w:rsid w:val="00772A97"/>
    <w:rsid w:val="007737CC"/>
    <w:rsid w:val="00774508"/>
    <w:rsid w:val="00777076"/>
    <w:rsid w:val="0078276D"/>
    <w:rsid w:val="00783C2F"/>
    <w:rsid w:val="007879F7"/>
    <w:rsid w:val="00790E56"/>
    <w:rsid w:val="00791A17"/>
    <w:rsid w:val="007934E6"/>
    <w:rsid w:val="007937DB"/>
    <w:rsid w:val="007938C5"/>
    <w:rsid w:val="007A0692"/>
    <w:rsid w:val="007A1060"/>
    <w:rsid w:val="007A5DDB"/>
    <w:rsid w:val="007A5E74"/>
    <w:rsid w:val="007A682E"/>
    <w:rsid w:val="007B16ED"/>
    <w:rsid w:val="007B1A96"/>
    <w:rsid w:val="007B5EB6"/>
    <w:rsid w:val="007B6AF2"/>
    <w:rsid w:val="007C1525"/>
    <w:rsid w:val="007C238B"/>
    <w:rsid w:val="007C39D2"/>
    <w:rsid w:val="007C40D0"/>
    <w:rsid w:val="007C579D"/>
    <w:rsid w:val="007C59DF"/>
    <w:rsid w:val="007C6828"/>
    <w:rsid w:val="007C70F2"/>
    <w:rsid w:val="007D26B1"/>
    <w:rsid w:val="007D2E57"/>
    <w:rsid w:val="007D5C78"/>
    <w:rsid w:val="007D74E2"/>
    <w:rsid w:val="007D7F11"/>
    <w:rsid w:val="007E39D9"/>
    <w:rsid w:val="007E67E5"/>
    <w:rsid w:val="007E722A"/>
    <w:rsid w:val="007F05AF"/>
    <w:rsid w:val="007F1922"/>
    <w:rsid w:val="007F3097"/>
    <w:rsid w:val="007F31D2"/>
    <w:rsid w:val="007F31F4"/>
    <w:rsid w:val="007F681C"/>
    <w:rsid w:val="008005C0"/>
    <w:rsid w:val="00801FE6"/>
    <w:rsid w:val="008020EB"/>
    <w:rsid w:val="00803184"/>
    <w:rsid w:val="00803D85"/>
    <w:rsid w:val="008042F2"/>
    <w:rsid w:val="00806418"/>
    <w:rsid w:val="008073A4"/>
    <w:rsid w:val="00810975"/>
    <w:rsid w:val="008109F8"/>
    <w:rsid w:val="00811532"/>
    <w:rsid w:val="0081375D"/>
    <w:rsid w:val="00815D4C"/>
    <w:rsid w:val="008178AD"/>
    <w:rsid w:val="00820599"/>
    <w:rsid w:val="008224E7"/>
    <w:rsid w:val="00822DD5"/>
    <w:rsid w:val="00826302"/>
    <w:rsid w:val="00835350"/>
    <w:rsid w:val="008422B3"/>
    <w:rsid w:val="008430DB"/>
    <w:rsid w:val="00850C37"/>
    <w:rsid w:val="00853AC9"/>
    <w:rsid w:val="00860FF7"/>
    <w:rsid w:val="0086371E"/>
    <w:rsid w:val="008725BC"/>
    <w:rsid w:val="00873994"/>
    <w:rsid w:val="008753BF"/>
    <w:rsid w:val="00883F72"/>
    <w:rsid w:val="00884519"/>
    <w:rsid w:val="008845D1"/>
    <w:rsid w:val="00884C10"/>
    <w:rsid w:val="00886353"/>
    <w:rsid w:val="008879CA"/>
    <w:rsid w:val="00893BAD"/>
    <w:rsid w:val="00895005"/>
    <w:rsid w:val="00897502"/>
    <w:rsid w:val="0089773C"/>
    <w:rsid w:val="008A1DFB"/>
    <w:rsid w:val="008A6D22"/>
    <w:rsid w:val="008A6DA7"/>
    <w:rsid w:val="008B122F"/>
    <w:rsid w:val="008B18A2"/>
    <w:rsid w:val="008B2AF8"/>
    <w:rsid w:val="008B3F1F"/>
    <w:rsid w:val="008B67EE"/>
    <w:rsid w:val="008B777E"/>
    <w:rsid w:val="008C0EFC"/>
    <w:rsid w:val="008C1086"/>
    <w:rsid w:val="008C18E6"/>
    <w:rsid w:val="008C308E"/>
    <w:rsid w:val="008C5917"/>
    <w:rsid w:val="008C604F"/>
    <w:rsid w:val="008C6229"/>
    <w:rsid w:val="008D0866"/>
    <w:rsid w:val="008D1F88"/>
    <w:rsid w:val="008D403F"/>
    <w:rsid w:val="008D7332"/>
    <w:rsid w:val="008E0718"/>
    <w:rsid w:val="008E153E"/>
    <w:rsid w:val="008E240D"/>
    <w:rsid w:val="008E2BA7"/>
    <w:rsid w:val="008E5E84"/>
    <w:rsid w:val="008E7C72"/>
    <w:rsid w:val="008F0913"/>
    <w:rsid w:val="008F13D4"/>
    <w:rsid w:val="008F1506"/>
    <w:rsid w:val="008F6845"/>
    <w:rsid w:val="008F6F91"/>
    <w:rsid w:val="00902DCE"/>
    <w:rsid w:val="00905018"/>
    <w:rsid w:val="00912AD8"/>
    <w:rsid w:val="009155C3"/>
    <w:rsid w:val="00915B89"/>
    <w:rsid w:val="00920A32"/>
    <w:rsid w:val="009233C1"/>
    <w:rsid w:val="009311B9"/>
    <w:rsid w:val="00936A60"/>
    <w:rsid w:val="00937209"/>
    <w:rsid w:val="00941CDD"/>
    <w:rsid w:val="00944260"/>
    <w:rsid w:val="0094621D"/>
    <w:rsid w:val="00946D50"/>
    <w:rsid w:val="00950362"/>
    <w:rsid w:val="009508CC"/>
    <w:rsid w:val="00952DC1"/>
    <w:rsid w:val="00955599"/>
    <w:rsid w:val="00963F57"/>
    <w:rsid w:val="0096473D"/>
    <w:rsid w:val="00965E8C"/>
    <w:rsid w:val="0097286D"/>
    <w:rsid w:val="0097313D"/>
    <w:rsid w:val="009736D9"/>
    <w:rsid w:val="00973C46"/>
    <w:rsid w:val="009757DA"/>
    <w:rsid w:val="009768B2"/>
    <w:rsid w:val="00977D37"/>
    <w:rsid w:val="00994E6B"/>
    <w:rsid w:val="00996144"/>
    <w:rsid w:val="009A2A40"/>
    <w:rsid w:val="009A427A"/>
    <w:rsid w:val="009A5314"/>
    <w:rsid w:val="009A68DF"/>
    <w:rsid w:val="009B125D"/>
    <w:rsid w:val="009B4DC8"/>
    <w:rsid w:val="009B6965"/>
    <w:rsid w:val="009B75CB"/>
    <w:rsid w:val="009C4006"/>
    <w:rsid w:val="009C415C"/>
    <w:rsid w:val="009C48F5"/>
    <w:rsid w:val="009C6C44"/>
    <w:rsid w:val="009D11B0"/>
    <w:rsid w:val="009D5CA8"/>
    <w:rsid w:val="009E355B"/>
    <w:rsid w:val="009F010E"/>
    <w:rsid w:val="009F0948"/>
    <w:rsid w:val="009F1811"/>
    <w:rsid w:val="009F3A51"/>
    <w:rsid w:val="009F5409"/>
    <w:rsid w:val="00A02419"/>
    <w:rsid w:val="00A03C15"/>
    <w:rsid w:val="00A060BA"/>
    <w:rsid w:val="00A06FAF"/>
    <w:rsid w:val="00A07EA4"/>
    <w:rsid w:val="00A10245"/>
    <w:rsid w:val="00A11395"/>
    <w:rsid w:val="00A12E1F"/>
    <w:rsid w:val="00A13827"/>
    <w:rsid w:val="00A148D5"/>
    <w:rsid w:val="00A150A5"/>
    <w:rsid w:val="00A16A0B"/>
    <w:rsid w:val="00A20E5E"/>
    <w:rsid w:val="00A2107F"/>
    <w:rsid w:val="00A31AE4"/>
    <w:rsid w:val="00A326D6"/>
    <w:rsid w:val="00A32AD1"/>
    <w:rsid w:val="00A36505"/>
    <w:rsid w:val="00A37D04"/>
    <w:rsid w:val="00A43384"/>
    <w:rsid w:val="00A476AE"/>
    <w:rsid w:val="00A51CA1"/>
    <w:rsid w:val="00A52006"/>
    <w:rsid w:val="00A54D8B"/>
    <w:rsid w:val="00A5534D"/>
    <w:rsid w:val="00A61D30"/>
    <w:rsid w:val="00A637AC"/>
    <w:rsid w:val="00A66F79"/>
    <w:rsid w:val="00A70587"/>
    <w:rsid w:val="00A70BB6"/>
    <w:rsid w:val="00A71351"/>
    <w:rsid w:val="00A71703"/>
    <w:rsid w:val="00A763F7"/>
    <w:rsid w:val="00A76772"/>
    <w:rsid w:val="00A779F7"/>
    <w:rsid w:val="00A77A95"/>
    <w:rsid w:val="00A77B9A"/>
    <w:rsid w:val="00A8318C"/>
    <w:rsid w:val="00A834C2"/>
    <w:rsid w:val="00A83A3D"/>
    <w:rsid w:val="00A87EFC"/>
    <w:rsid w:val="00A94F66"/>
    <w:rsid w:val="00A95B3B"/>
    <w:rsid w:val="00A96FDA"/>
    <w:rsid w:val="00AA07E3"/>
    <w:rsid w:val="00AA1081"/>
    <w:rsid w:val="00AA1E85"/>
    <w:rsid w:val="00AA76D2"/>
    <w:rsid w:val="00AB5EBE"/>
    <w:rsid w:val="00AB6E71"/>
    <w:rsid w:val="00AB6EC7"/>
    <w:rsid w:val="00AB7579"/>
    <w:rsid w:val="00AC600E"/>
    <w:rsid w:val="00AC7467"/>
    <w:rsid w:val="00AD11FE"/>
    <w:rsid w:val="00AD3BF2"/>
    <w:rsid w:val="00AD3DA2"/>
    <w:rsid w:val="00AD48DD"/>
    <w:rsid w:val="00AD5104"/>
    <w:rsid w:val="00AE1F39"/>
    <w:rsid w:val="00AE2467"/>
    <w:rsid w:val="00AE5B67"/>
    <w:rsid w:val="00AE6F26"/>
    <w:rsid w:val="00AF1809"/>
    <w:rsid w:val="00AF2ADD"/>
    <w:rsid w:val="00AF5502"/>
    <w:rsid w:val="00AF5A1A"/>
    <w:rsid w:val="00B003D3"/>
    <w:rsid w:val="00B00AAF"/>
    <w:rsid w:val="00B110F9"/>
    <w:rsid w:val="00B12DC0"/>
    <w:rsid w:val="00B15B3F"/>
    <w:rsid w:val="00B33994"/>
    <w:rsid w:val="00B34DDE"/>
    <w:rsid w:val="00B3773C"/>
    <w:rsid w:val="00B419BF"/>
    <w:rsid w:val="00B43FC8"/>
    <w:rsid w:val="00B44630"/>
    <w:rsid w:val="00B4517D"/>
    <w:rsid w:val="00B50714"/>
    <w:rsid w:val="00B51797"/>
    <w:rsid w:val="00B52032"/>
    <w:rsid w:val="00B7063D"/>
    <w:rsid w:val="00B723DB"/>
    <w:rsid w:val="00B7346D"/>
    <w:rsid w:val="00B75B91"/>
    <w:rsid w:val="00B80C4B"/>
    <w:rsid w:val="00B84298"/>
    <w:rsid w:val="00B85B00"/>
    <w:rsid w:val="00B92FA3"/>
    <w:rsid w:val="00B93089"/>
    <w:rsid w:val="00B93E9E"/>
    <w:rsid w:val="00B95524"/>
    <w:rsid w:val="00B955CB"/>
    <w:rsid w:val="00B95ACE"/>
    <w:rsid w:val="00B96671"/>
    <w:rsid w:val="00B969A8"/>
    <w:rsid w:val="00BA0102"/>
    <w:rsid w:val="00BA173B"/>
    <w:rsid w:val="00BA7B45"/>
    <w:rsid w:val="00BB1552"/>
    <w:rsid w:val="00BB234B"/>
    <w:rsid w:val="00BB362D"/>
    <w:rsid w:val="00BB44FE"/>
    <w:rsid w:val="00BC4D1D"/>
    <w:rsid w:val="00BC4FFB"/>
    <w:rsid w:val="00BD0E95"/>
    <w:rsid w:val="00BD1CF5"/>
    <w:rsid w:val="00BD3124"/>
    <w:rsid w:val="00BD3372"/>
    <w:rsid w:val="00BD3ABA"/>
    <w:rsid w:val="00BD546C"/>
    <w:rsid w:val="00BD5F02"/>
    <w:rsid w:val="00BE18BA"/>
    <w:rsid w:val="00BE2B5F"/>
    <w:rsid w:val="00BE4FAE"/>
    <w:rsid w:val="00BE60F1"/>
    <w:rsid w:val="00BF11ED"/>
    <w:rsid w:val="00BF1578"/>
    <w:rsid w:val="00BF25A5"/>
    <w:rsid w:val="00BF5734"/>
    <w:rsid w:val="00C00B74"/>
    <w:rsid w:val="00C013F7"/>
    <w:rsid w:val="00C018A3"/>
    <w:rsid w:val="00C02D2C"/>
    <w:rsid w:val="00C0738D"/>
    <w:rsid w:val="00C1543F"/>
    <w:rsid w:val="00C17B3D"/>
    <w:rsid w:val="00C22062"/>
    <w:rsid w:val="00C22CEC"/>
    <w:rsid w:val="00C23B81"/>
    <w:rsid w:val="00C24A43"/>
    <w:rsid w:val="00C257A0"/>
    <w:rsid w:val="00C32FF8"/>
    <w:rsid w:val="00C34892"/>
    <w:rsid w:val="00C42A7D"/>
    <w:rsid w:val="00C4319F"/>
    <w:rsid w:val="00C44DCC"/>
    <w:rsid w:val="00C46398"/>
    <w:rsid w:val="00C466A1"/>
    <w:rsid w:val="00C500EA"/>
    <w:rsid w:val="00C515B9"/>
    <w:rsid w:val="00C519D0"/>
    <w:rsid w:val="00C51F1C"/>
    <w:rsid w:val="00C52C00"/>
    <w:rsid w:val="00C5621B"/>
    <w:rsid w:val="00C57363"/>
    <w:rsid w:val="00C7654D"/>
    <w:rsid w:val="00C7688A"/>
    <w:rsid w:val="00C77FC0"/>
    <w:rsid w:val="00C874E9"/>
    <w:rsid w:val="00C877E3"/>
    <w:rsid w:val="00C9055F"/>
    <w:rsid w:val="00C9417D"/>
    <w:rsid w:val="00CA0120"/>
    <w:rsid w:val="00CA6776"/>
    <w:rsid w:val="00CA7EC9"/>
    <w:rsid w:val="00CB733C"/>
    <w:rsid w:val="00CC0B00"/>
    <w:rsid w:val="00CC21DC"/>
    <w:rsid w:val="00CC392E"/>
    <w:rsid w:val="00CC57FD"/>
    <w:rsid w:val="00CC6729"/>
    <w:rsid w:val="00CD1AE9"/>
    <w:rsid w:val="00CD78FF"/>
    <w:rsid w:val="00CE0B51"/>
    <w:rsid w:val="00CE22DE"/>
    <w:rsid w:val="00CE4900"/>
    <w:rsid w:val="00CE4ED0"/>
    <w:rsid w:val="00CE585E"/>
    <w:rsid w:val="00CF2997"/>
    <w:rsid w:val="00CF31C7"/>
    <w:rsid w:val="00CF4052"/>
    <w:rsid w:val="00CF7080"/>
    <w:rsid w:val="00D00AAA"/>
    <w:rsid w:val="00D025D2"/>
    <w:rsid w:val="00D049E1"/>
    <w:rsid w:val="00D05E5F"/>
    <w:rsid w:val="00D07117"/>
    <w:rsid w:val="00D07240"/>
    <w:rsid w:val="00D07DD5"/>
    <w:rsid w:val="00D14347"/>
    <w:rsid w:val="00D201FD"/>
    <w:rsid w:val="00D210C3"/>
    <w:rsid w:val="00D21733"/>
    <w:rsid w:val="00D2194A"/>
    <w:rsid w:val="00D2233B"/>
    <w:rsid w:val="00D22879"/>
    <w:rsid w:val="00D22DE5"/>
    <w:rsid w:val="00D3033D"/>
    <w:rsid w:val="00D3425D"/>
    <w:rsid w:val="00D35018"/>
    <w:rsid w:val="00D37213"/>
    <w:rsid w:val="00D37A23"/>
    <w:rsid w:val="00D40237"/>
    <w:rsid w:val="00D427AB"/>
    <w:rsid w:val="00D4350A"/>
    <w:rsid w:val="00D47D3A"/>
    <w:rsid w:val="00D47F1E"/>
    <w:rsid w:val="00D50502"/>
    <w:rsid w:val="00D51A38"/>
    <w:rsid w:val="00D53291"/>
    <w:rsid w:val="00D55021"/>
    <w:rsid w:val="00D60963"/>
    <w:rsid w:val="00D637A4"/>
    <w:rsid w:val="00D65A53"/>
    <w:rsid w:val="00D6677C"/>
    <w:rsid w:val="00D670C1"/>
    <w:rsid w:val="00D673AA"/>
    <w:rsid w:val="00D6779E"/>
    <w:rsid w:val="00D67BE7"/>
    <w:rsid w:val="00D71294"/>
    <w:rsid w:val="00D72121"/>
    <w:rsid w:val="00D755DA"/>
    <w:rsid w:val="00D75957"/>
    <w:rsid w:val="00D77FDD"/>
    <w:rsid w:val="00D8079F"/>
    <w:rsid w:val="00D83254"/>
    <w:rsid w:val="00D85332"/>
    <w:rsid w:val="00D86106"/>
    <w:rsid w:val="00D908CE"/>
    <w:rsid w:val="00DA15A1"/>
    <w:rsid w:val="00DA3F56"/>
    <w:rsid w:val="00DB0A0D"/>
    <w:rsid w:val="00DB121A"/>
    <w:rsid w:val="00DC0A82"/>
    <w:rsid w:val="00DC1940"/>
    <w:rsid w:val="00DC49B9"/>
    <w:rsid w:val="00DC4A20"/>
    <w:rsid w:val="00DC5520"/>
    <w:rsid w:val="00DC6740"/>
    <w:rsid w:val="00DD24AE"/>
    <w:rsid w:val="00DD3962"/>
    <w:rsid w:val="00DD46A3"/>
    <w:rsid w:val="00DD4F0E"/>
    <w:rsid w:val="00DD6278"/>
    <w:rsid w:val="00DE2DA5"/>
    <w:rsid w:val="00DE3DB3"/>
    <w:rsid w:val="00DE66FE"/>
    <w:rsid w:val="00DF4BC7"/>
    <w:rsid w:val="00DF6EFA"/>
    <w:rsid w:val="00DF70E9"/>
    <w:rsid w:val="00DF79FE"/>
    <w:rsid w:val="00DF7C02"/>
    <w:rsid w:val="00DF7F74"/>
    <w:rsid w:val="00E04630"/>
    <w:rsid w:val="00E04A99"/>
    <w:rsid w:val="00E064F0"/>
    <w:rsid w:val="00E07684"/>
    <w:rsid w:val="00E1767D"/>
    <w:rsid w:val="00E17899"/>
    <w:rsid w:val="00E25596"/>
    <w:rsid w:val="00E271D9"/>
    <w:rsid w:val="00E323F5"/>
    <w:rsid w:val="00E360D0"/>
    <w:rsid w:val="00E36F3C"/>
    <w:rsid w:val="00E40CD5"/>
    <w:rsid w:val="00E40FA4"/>
    <w:rsid w:val="00E42463"/>
    <w:rsid w:val="00E4281E"/>
    <w:rsid w:val="00E44346"/>
    <w:rsid w:val="00E4499D"/>
    <w:rsid w:val="00E45863"/>
    <w:rsid w:val="00E4622E"/>
    <w:rsid w:val="00E53BC6"/>
    <w:rsid w:val="00E53CB9"/>
    <w:rsid w:val="00E53DFF"/>
    <w:rsid w:val="00E61C16"/>
    <w:rsid w:val="00E635DE"/>
    <w:rsid w:val="00E63846"/>
    <w:rsid w:val="00E6619B"/>
    <w:rsid w:val="00E66EE7"/>
    <w:rsid w:val="00E72A81"/>
    <w:rsid w:val="00E74895"/>
    <w:rsid w:val="00E80343"/>
    <w:rsid w:val="00E83F95"/>
    <w:rsid w:val="00E9546D"/>
    <w:rsid w:val="00E96CA7"/>
    <w:rsid w:val="00EA0F13"/>
    <w:rsid w:val="00EA3A75"/>
    <w:rsid w:val="00EA3D66"/>
    <w:rsid w:val="00EA4E0B"/>
    <w:rsid w:val="00EB1C3E"/>
    <w:rsid w:val="00EB269C"/>
    <w:rsid w:val="00EB2756"/>
    <w:rsid w:val="00EB3261"/>
    <w:rsid w:val="00EB48FC"/>
    <w:rsid w:val="00EB6D5E"/>
    <w:rsid w:val="00EC5BA4"/>
    <w:rsid w:val="00EC7119"/>
    <w:rsid w:val="00EC727A"/>
    <w:rsid w:val="00EC7646"/>
    <w:rsid w:val="00ED6053"/>
    <w:rsid w:val="00EE70FF"/>
    <w:rsid w:val="00EF1705"/>
    <w:rsid w:val="00EF4389"/>
    <w:rsid w:val="00EF4811"/>
    <w:rsid w:val="00EF6FED"/>
    <w:rsid w:val="00EF7777"/>
    <w:rsid w:val="00F0225B"/>
    <w:rsid w:val="00F042B3"/>
    <w:rsid w:val="00F04F94"/>
    <w:rsid w:val="00F05240"/>
    <w:rsid w:val="00F05F74"/>
    <w:rsid w:val="00F102C0"/>
    <w:rsid w:val="00F11373"/>
    <w:rsid w:val="00F11693"/>
    <w:rsid w:val="00F118C4"/>
    <w:rsid w:val="00F1536D"/>
    <w:rsid w:val="00F178A8"/>
    <w:rsid w:val="00F215BB"/>
    <w:rsid w:val="00F22482"/>
    <w:rsid w:val="00F22669"/>
    <w:rsid w:val="00F23F2B"/>
    <w:rsid w:val="00F27243"/>
    <w:rsid w:val="00F27BFC"/>
    <w:rsid w:val="00F30608"/>
    <w:rsid w:val="00F31011"/>
    <w:rsid w:val="00F31285"/>
    <w:rsid w:val="00F323E4"/>
    <w:rsid w:val="00F3381D"/>
    <w:rsid w:val="00F3440A"/>
    <w:rsid w:val="00F377B6"/>
    <w:rsid w:val="00F41F66"/>
    <w:rsid w:val="00F43FDD"/>
    <w:rsid w:val="00F44426"/>
    <w:rsid w:val="00F45840"/>
    <w:rsid w:val="00F5093A"/>
    <w:rsid w:val="00F53775"/>
    <w:rsid w:val="00F630EB"/>
    <w:rsid w:val="00F640CF"/>
    <w:rsid w:val="00F70820"/>
    <w:rsid w:val="00F753ED"/>
    <w:rsid w:val="00F817AA"/>
    <w:rsid w:val="00F85195"/>
    <w:rsid w:val="00F878C7"/>
    <w:rsid w:val="00F903A3"/>
    <w:rsid w:val="00F9107F"/>
    <w:rsid w:val="00F927BB"/>
    <w:rsid w:val="00F94B3A"/>
    <w:rsid w:val="00F97A87"/>
    <w:rsid w:val="00FA140A"/>
    <w:rsid w:val="00FA4559"/>
    <w:rsid w:val="00FB26B8"/>
    <w:rsid w:val="00FB29C9"/>
    <w:rsid w:val="00FB781B"/>
    <w:rsid w:val="00FC297B"/>
    <w:rsid w:val="00FC4E59"/>
    <w:rsid w:val="00FC736D"/>
    <w:rsid w:val="00FD0B61"/>
    <w:rsid w:val="00FD1DD8"/>
    <w:rsid w:val="00FD7047"/>
    <w:rsid w:val="00FE261A"/>
    <w:rsid w:val="00FE2AF5"/>
    <w:rsid w:val="00FE2B44"/>
    <w:rsid w:val="00FE60CB"/>
    <w:rsid w:val="00FF5876"/>
    <w:rsid w:val="00FF79AA"/>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Rockwell" w:hAnsi="Rockwell" w:cs="Times New Roman"/>
        <w:lang w:val="en-US" w:eastAsia="en-US"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uiPriority="39" w:qFormat="0"/>
    <w:lsdException w:name="toc 2" w:uiPriority="39" w:qFormat="0"/>
    <w:lsdException w:name="toc 3" w:uiPriority="39" w:qFormat="0"/>
    <w:lsdException w:name="toc 4" w:uiPriority="39" w:qFormat="0"/>
    <w:lsdException w:name="toc 5" w:uiPriority="39" w:qFormat="0"/>
    <w:lsdException w:name="toc 6" w:uiPriority="39" w:qFormat="0"/>
    <w:lsdException w:name="toc 7" w:uiPriority="39" w:qFormat="0"/>
    <w:lsdException w:name="toc 8" w:uiPriority="39" w:qFormat="0"/>
    <w:lsdException w:name="toc 9" w:uiPriority="39" w:qFormat="0"/>
    <w:lsdException w:name="footnote text" w:uiPriority="0"/>
    <w:lsdException w:name="annotation text" w:uiPriority="0" w:qFormat="0"/>
    <w:lsdException w:name="header" w:uiPriority="0"/>
    <w:lsdException w:name="footer" w:uiPriority="0"/>
    <w:lsdException w:name="index heading" w:qFormat="0"/>
    <w:lsdException w:name="caption" w:uiPriority="35"/>
    <w:lsdException w:name="table of figures" w:qFormat="0"/>
    <w:lsdException w:name="envelope address" w:qFormat="0"/>
    <w:lsdException w:name="envelope return" w:qFormat="0"/>
    <w:lsdException w:name="footnote reference" w:uiPriority="0"/>
    <w:lsdException w:name="annotation reference" w:uiPriority="0" w:qFormat="0"/>
    <w:lsdException w:name="line number" w:qFormat="0"/>
    <w:lsdException w:name="page number" w:uiPriority="0"/>
    <w:lsdException w:name="endnote reference" w:qFormat="0"/>
    <w:lsdException w:name="endnote text" w:qFormat="0"/>
    <w:lsdException w:name="table of authorities" w:qFormat="0"/>
    <w:lsdException w:name="macro" w:qFormat="0"/>
    <w:lsdException w:name="toa heading" w:qFormat="0"/>
    <w:lsdException w:name="List" w:qFormat="0"/>
    <w:lsdException w:name="List Bullet" w:qFormat="0"/>
    <w:lsdException w:name="List Number" w:unhideWhenUsed="0" w:qFormat="0"/>
    <w:lsdException w:name="List 2" w:qFormat="0"/>
    <w:lsdException w:name="List 3" w:qFormat="0"/>
    <w:lsdException w:name="List 4" w:unhideWhenUsed="0" w:qFormat="0"/>
    <w:lsdException w:name="List 5" w:unhideWhenUsed="0"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unhideWhenUsed="0"/>
    <w:lsdException w:name="Closing" w:qFormat="0"/>
    <w:lsdException w:name="Signature" w:qFormat="0"/>
    <w:lsdException w:name="Default Paragraph Font" w:uiPriority="1"/>
    <w:lsdException w:name="Body Text" w:uiPriority="0" w:qFormat="0"/>
    <w:lsdException w:name="Body Text Indent" w:qFormat="0"/>
    <w:lsdException w:name="List Continue" w:qFormat="0"/>
    <w:lsdException w:name="List Continue 2" w:qFormat="0"/>
    <w:lsdException w:name="List Continue 3" w:qFormat="0"/>
    <w:lsdException w:name="List Continue 4" w:qFormat="0"/>
    <w:lsdException w:name="List Continue 5" w:qFormat="0"/>
    <w:lsdException w:name="Message Header" w:qFormat="0"/>
    <w:lsdException w:name="Subtitle" w:semiHidden="0" w:uiPriority="11" w:unhideWhenUsed="0"/>
    <w:lsdException w:name="Salutation" w:unhideWhenUsed="0" w:qFormat="0"/>
    <w:lsdException w:name="Date" w:unhideWhenUsed="0" w:qFormat="0"/>
    <w:lsdException w:name="Body Text First Indent" w:unhideWhenUsed="0"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FollowedHyperlink" w:qFormat="0"/>
    <w:lsdException w:name="Strong" w:semiHidden="0" w:uiPriority="22" w:unhideWhenUsed="0"/>
    <w:lsdException w:name="Emphasis" w:semiHidden="0" w:uiPriority="20" w:unhideWhenUsed="0"/>
    <w:lsdException w:name="Document Map" w:qFormat="0"/>
    <w:lsdException w:name="Plain Text" w:qFormat="0"/>
    <w:lsdException w:name="E-mail Signature" w:qFormat="0"/>
    <w:lsdException w:name="Normal (Web)" w:qFormat="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annotation subject" w:qFormat="0"/>
    <w:lsdException w:name="Table Grid" w:semiHidden="0" w:uiPriority="59" w:unhideWhenUsed="0"/>
    <w:lsdException w:name="Placeholder Text" w:unhideWhenUsed="0" w:qFormat="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Normal">
    <w:name w:val="Normal"/>
    <w:qFormat/>
    <w:rsid w:val="00CE22DE"/>
    <w:pPr>
      <w:spacing w:before="200" w:line="276" w:lineRule="auto"/>
    </w:pPr>
    <w:rPr>
      <w:color w:val="33352A"/>
      <w:sz w:val="22"/>
      <w:szCs w:val="22"/>
    </w:rPr>
  </w:style>
  <w:style w:type="paragraph" w:styleId="Heading1">
    <w:name w:val="heading 1"/>
    <w:basedOn w:val="Normal"/>
    <w:next w:val="Normal"/>
    <w:link w:val="Heading1Char"/>
    <w:uiPriority w:val="9"/>
    <w:qFormat/>
    <w:rsid w:val="00CE22DE"/>
    <w:pPr>
      <w:keepNext/>
      <w:keepLines/>
      <w:spacing w:before="480"/>
      <w:outlineLvl w:val="0"/>
    </w:pPr>
    <w:rPr>
      <w:rFonts w:eastAsia="Times New Roman"/>
      <w:b/>
      <w:bCs/>
      <w:color w:val="4D4F3F"/>
      <w:sz w:val="28"/>
      <w:szCs w:val="28"/>
    </w:rPr>
  </w:style>
  <w:style w:type="paragraph" w:styleId="Heading2">
    <w:name w:val="heading 2"/>
    <w:basedOn w:val="Normal"/>
    <w:next w:val="Normal"/>
    <w:link w:val="Heading2Char"/>
    <w:uiPriority w:val="9"/>
    <w:unhideWhenUsed/>
    <w:qFormat/>
    <w:rsid w:val="0045660A"/>
    <w:pPr>
      <w:keepNext/>
      <w:keepLines/>
      <w:outlineLvl w:val="1"/>
    </w:pPr>
    <w:rPr>
      <w:rFonts w:eastAsia="Times New Roman"/>
      <w:b/>
      <w:bCs/>
      <w:color w:val="72A376"/>
      <w:sz w:val="26"/>
      <w:szCs w:val="26"/>
    </w:rPr>
  </w:style>
  <w:style w:type="paragraph" w:styleId="Heading3">
    <w:name w:val="heading 3"/>
    <w:basedOn w:val="Normal"/>
    <w:next w:val="Normal"/>
    <w:link w:val="Heading3Char"/>
    <w:uiPriority w:val="9"/>
    <w:unhideWhenUsed/>
    <w:qFormat/>
    <w:rsid w:val="00CE22DE"/>
    <w:pPr>
      <w:keepNext/>
      <w:keepLines/>
      <w:outlineLvl w:val="2"/>
    </w:pPr>
    <w:rPr>
      <w:rFonts w:eastAsia="Times New Roman"/>
      <w:b/>
      <w:bCs/>
      <w:i/>
      <w:color w:val="527D55"/>
    </w:rPr>
  </w:style>
  <w:style w:type="paragraph" w:styleId="Heading4">
    <w:name w:val="heading 4"/>
    <w:basedOn w:val="Normal"/>
    <w:next w:val="Normal"/>
    <w:link w:val="Heading4Char"/>
    <w:uiPriority w:val="9"/>
    <w:semiHidden/>
    <w:unhideWhenUsed/>
    <w:qFormat/>
    <w:rsid w:val="000861BB"/>
    <w:pPr>
      <w:keepNext/>
      <w:keepLines/>
      <w:outlineLvl w:val="3"/>
    </w:pPr>
    <w:rPr>
      <w:rFonts w:eastAsia="Times New Roman"/>
      <w:b/>
      <w:bCs/>
      <w:i/>
      <w:iCs/>
      <w:color w:val="72A376"/>
    </w:rPr>
  </w:style>
  <w:style w:type="paragraph" w:styleId="Heading5">
    <w:name w:val="heading 5"/>
    <w:basedOn w:val="Normal"/>
    <w:next w:val="Normal"/>
    <w:link w:val="Heading5Char"/>
    <w:uiPriority w:val="9"/>
    <w:semiHidden/>
    <w:unhideWhenUsed/>
    <w:qFormat/>
    <w:rsid w:val="000861BB"/>
    <w:pPr>
      <w:keepNext/>
      <w:keepLines/>
      <w:outlineLvl w:val="4"/>
    </w:pPr>
    <w:rPr>
      <w:rFonts w:eastAsia="Times New Roman"/>
      <w:color w:val="365338"/>
    </w:rPr>
  </w:style>
  <w:style w:type="paragraph" w:styleId="Heading6">
    <w:name w:val="heading 6"/>
    <w:basedOn w:val="Normal"/>
    <w:next w:val="Normal"/>
    <w:link w:val="Heading6Char"/>
    <w:uiPriority w:val="9"/>
    <w:semiHidden/>
    <w:unhideWhenUsed/>
    <w:qFormat/>
    <w:rsid w:val="000861BB"/>
    <w:pPr>
      <w:keepNext/>
      <w:keepLines/>
      <w:outlineLvl w:val="5"/>
    </w:pPr>
    <w:rPr>
      <w:rFonts w:eastAsia="Times New Roman"/>
      <w:i/>
      <w:iCs/>
      <w:color w:val="365338"/>
    </w:rPr>
  </w:style>
  <w:style w:type="paragraph" w:styleId="Heading7">
    <w:name w:val="heading 7"/>
    <w:basedOn w:val="Normal"/>
    <w:next w:val="Normal"/>
    <w:link w:val="Heading7Char"/>
    <w:uiPriority w:val="9"/>
    <w:semiHidden/>
    <w:unhideWhenUsed/>
    <w:qFormat/>
    <w:rsid w:val="000861BB"/>
    <w:pPr>
      <w:keepNext/>
      <w:keepLines/>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0861BB"/>
    <w:pPr>
      <w:keepNext/>
      <w:keepLines/>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0861BB"/>
    <w:pPr>
      <w:keepNext/>
      <w:keepLines/>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22DE"/>
    <w:rPr>
      <w:rFonts w:ascii="Rockwell" w:eastAsia="Times New Roman" w:hAnsi="Rockwell" w:cs="Times New Roman"/>
      <w:b/>
      <w:bCs/>
      <w:color w:val="4D4F3F"/>
      <w:sz w:val="28"/>
      <w:szCs w:val="28"/>
    </w:rPr>
  </w:style>
  <w:style w:type="character" w:customStyle="1" w:styleId="Heading2Char">
    <w:name w:val="Heading 2 Char"/>
    <w:link w:val="Heading2"/>
    <w:uiPriority w:val="9"/>
    <w:rsid w:val="0045660A"/>
    <w:rPr>
      <w:rFonts w:ascii="Rockwell" w:eastAsia="Times New Roman" w:hAnsi="Rockwell" w:cs="Times New Roman"/>
      <w:b/>
      <w:bCs/>
      <w:color w:val="72A376"/>
      <w:sz w:val="26"/>
      <w:szCs w:val="26"/>
    </w:rPr>
  </w:style>
  <w:style w:type="paragraph" w:styleId="Title">
    <w:name w:val="Title"/>
    <w:basedOn w:val="Normal"/>
    <w:link w:val="TitleChar"/>
    <w:uiPriority w:val="10"/>
    <w:qFormat/>
    <w:rsid w:val="000861BB"/>
    <w:pPr>
      <w:pBdr>
        <w:bottom w:val="single" w:sz="8" w:space="4" w:color="72A376"/>
      </w:pBdr>
      <w:spacing w:before="0" w:after="300" w:line="240" w:lineRule="auto"/>
      <w:contextualSpacing/>
    </w:pPr>
    <w:rPr>
      <w:rFonts w:eastAsia="Times New Roman"/>
      <w:color w:val="4D4F3F"/>
      <w:spacing w:val="5"/>
      <w:kern w:val="28"/>
      <w:sz w:val="52"/>
      <w:szCs w:val="52"/>
    </w:rPr>
  </w:style>
  <w:style w:type="character" w:customStyle="1" w:styleId="TitleChar">
    <w:name w:val="Title Char"/>
    <w:link w:val="Title"/>
    <w:uiPriority w:val="10"/>
    <w:rsid w:val="000861BB"/>
    <w:rPr>
      <w:rFonts w:ascii="Rockwell" w:eastAsia="Times New Roman" w:hAnsi="Rockwell" w:cs="Times New Roman"/>
      <w:color w:val="4D4F3F"/>
      <w:spacing w:val="5"/>
      <w:kern w:val="28"/>
      <w:sz w:val="52"/>
      <w:szCs w:val="52"/>
    </w:rPr>
  </w:style>
  <w:style w:type="paragraph" w:styleId="Subtitle">
    <w:name w:val="Subtitle"/>
    <w:basedOn w:val="Normal"/>
    <w:link w:val="SubtitleChar"/>
    <w:uiPriority w:val="11"/>
    <w:qFormat/>
    <w:rsid w:val="000861BB"/>
    <w:pPr>
      <w:numPr>
        <w:ilvl w:val="1"/>
      </w:numPr>
    </w:pPr>
    <w:rPr>
      <w:rFonts w:eastAsia="Times New Roman"/>
      <w:i/>
      <w:iCs/>
      <w:color w:val="72A376"/>
      <w:spacing w:val="15"/>
      <w:sz w:val="24"/>
      <w:szCs w:val="24"/>
    </w:rPr>
  </w:style>
  <w:style w:type="character" w:customStyle="1" w:styleId="SubtitleChar">
    <w:name w:val="Subtitle Char"/>
    <w:link w:val="Subtitle"/>
    <w:uiPriority w:val="11"/>
    <w:rsid w:val="000861BB"/>
    <w:rPr>
      <w:rFonts w:ascii="Rockwell" w:eastAsia="Times New Roman" w:hAnsi="Rockwell" w:cs="Times New Roman"/>
      <w:i/>
      <w:iCs/>
      <w:color w:val="72A376"/>
      <w:spacing w:val="15"/>
      <w:sz w:val="24"/>
      <w:szCs w:val="24"/>
    </w:rPr>
  </w:style>
  <w:style w:type="paragraph" w:styleId="BalloonText">
    <w:name w:val="Balloon Text"/>
    <w:basedOn w:val="Normal"/>
    <w:link w:val="BalloonTextChar"/>
    <w:uiPriority w:val="99"/>
    <w:semiHidden/>
    <w:unhideWhenUsed/>
    <w:rsid w:val="000861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861BB"/>
    <w:rPr>
      <w:rFonts w:ascii="Tahoma" w:hAnsi="Tahoma" w:cs="Tahoma"/>
      <w:color w:val="4D4F3F"/>
      <w:sz w:val="16"/>
      <w:szCs w:val="16"/>
      <w:lang w:eastAsia="ja-JP"/>
    </w:rPr>
  </w:style>
  <w:style w:type="character" w:styleId="BookTitle">
    <w:name w:val="Book Title"/>
    <w:uiPriority w:val="33"/>
    <w:qFormat/>
    <w:rsid w:val="000861BB"/>
    <w:rPr>
      <w:b/>
      <w:bCs/>
      <w:smallCaps/>
      <w:spacing w:val="5"/>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35"/>
    <w:semiHidden/>
    <w:unhideWhenUsed/>
    <w:qFormat/>
    <w:rsid w:val="00FA140A"/>
    <w:pPr>
      <w:spacing w:before="0" w:after="200" w:line="240" w:lineRule="auto"/>
    </w:pPr>
    <w:rPr>
      <w:b/>
      <w:bCs/>
      <w:color w:val="72A376"/>
      <w:sz w:val="18"/>
      <w:szCs w:val="18"/>
    </w:rPr>
  </w:style>
  <w:style w:type="character" w:styleId="Emphasis">
    <w:name w:val="Emphasis"/>
    <w:uiPriority w:val="20"/>
    <w:qFormat/>
    <w:rsid w:val="000861BB"/>
    <w:rPr>
      <w:i/>
      <w:iCs/>
    </w:rPr>
  </w:style>
  <w:style w:type="paragraph" w:styleId="Footer">
    <w:name w:val="footer"/>
    <w:basedOn w:val="Normal"/>
    <w:link w:val="FooterChar"/>
    <w:unhideWhenUsed/>
    <w:rsid w:val="000861BB"/>
    <w:pPr>
      <w:tabs>
        <w:tab w:val="center" w:pos="4680"/>
        <w:tab w:val="right" w:pos="9360"/>
      </w:tabs>
      <w:spacing w:line="240" w:lineRule="auto"/>
    </w:pPr>
  </w:style>
  <w:style w:type="character" w:customStyle="1" w:styleId="FooterChar">
    <w:name w:val="Footer Char"/>
    <w:link w:val="Footer"/>
    <w:uiPriority w:val="99"/>
    <w:rsid w:val="000861BB"/>
    <w:rPr>
      <w:rFonts w:cs="Rockwell"/>
      <w:color w:val="4D4F3F"/>
      <w:sz w:val="20"/>
      <w:szCs w:val="20"/>
      <w:lang w:eastAsia="ja-JP"/>
    </w:rPr>
  </w:style>
  <w:style w:type="paragraph" w:styleId="Header">
    <w:name w:val="header"/>
    <w:basedOn w:val="Normal"/>
    <w:link w:val="HeaderChar"/>
    <w:unhideWhenUsed/>
    <w:rsid w:val="000861BB"/>
    <w:pPr>
      <w:tabs>
        <w:tab w:val="center" w:pos="4680"/>
        <w:tab w:val="right" w:pos="9360"/>
      </w:tabs>
      <w:spacing w:line="240" w:lineRule="auto"/>
    </w:pPr>
  </w:style>
  <w:style w:type="character" w:customStyle="1" w:styleId="HeaderChar">
    <w:name w:val="Header Char"/>
    <w:link w:val="Header"/>
    <w:rsid w:val="000861BB"/>
    <w:rPr>
      <w:rFonts w:cs="Rockwell"/>
      <w:color w:val="4D4F3F"/>
      <w:sz w:val="20"/>
      <w:szCs w:val="20"/>
      <w:lang w:eastAsia="ja-JP"/>
    </w:rPr>
  </w:style>
  <w:style w:type="character" w:customStyle="1" w:styleId="Heading3Char">
    <w:name w:val="Heading 3 Char"/>
    <w:link w:val="Heading3"/>
    <w:uiPriority w:val="9"/>
    <w:rsid w:val="00CE22DE"/>
    <w:rPr>
      <w:rFonts w:ascii="Rockwell" w:eastAsia="Times New Roman" w:hAnsi="Rockwell" w:cs="Times New Roman"/>
      <w:b/>
      <w:bCs/>
      <w:i/>
      <w:color w:val="527D55"/>
    </w:rPr>
  </w:style>
  <w:style w:type="character" w:customStyle="1" w:styleId="Heading4Char">
    <w:name w:val="Heading 4 Char"/>
    <w:link w:val="Heading4"/>
    <w:uiPriority w:val="9"/>
    <w:semiHidden/>
    <w:rsid w:val="000861BB"/>
    <w:rPr>
      <w:rFonts w:ascii="Rockwell" w:eastAsia="Times New Roman" w:hAnsi="Rockwell" w:cs="Times New Roman"/>
      <w:b/>
      <w:bCs/>
      <w:i/>
      <w:iCs/>
      <w:color w:val="72A376"/>
    </w:rPr>
  </w:style>
  <w:style w:type="character" w:customStyle="1" w:styleId="Heading5Char">
    <w:name w:val="Heading 5 Char"/>
    <w:link w:val="Heading5"/>
    <w:uiPriority w:val="9"/>
    <w:semiHidden/>
    <w:rsid w:val="000861BB"/>
    <w:rPr>
      <w:rFonts w:ascii="Rockwell" w:eastAsia="Times New Roman" w:hAnsi="Rockwell" w:cs="Times New Roman"/>
      <w:color w:val="365338"/>
    </w:rPr>
  </w:style>
  <w:style w:type="character" w:customStyle="1" w:styleId="Heading6Char">
    <w:name w:val="Heading 6 Char"/>
    <w:link w:val="Heading6"/>
    <w:uiPriority w:val="9"/>
    <w:semiHidden/>
    <w:rsid w:val="000861BB"/>
    <w:rPr>
      <w:rFonts w:ascii="Rockwell" w:eastAsia="Times New Roman" w:hAnsi="Rockwell" w:cs="Times New Roman"/>
      <w:i/>
      <w:iCs/>
      <w:color w:val="365338"/>
    </w:rPr>
  </w:style>
  <w:style w:type="character" w:customStyle="1" w:styleId="Heading7Char">
    <w:name w:val="Heading 7 Char"/>
    <w:link w:val="Heading7"/>
    <w:uiPriority w:val="9"/>
    <w:semiHidden/>
    <w:rsid w:val="000861BB"/>
    <w:rPr>
      <w:rFonts w:ascii="Rockwell" w:eastAsia="Times New Roman" w:hAnsi="Rockwell" w:cs="Times New Roman"/>
      <w:i/>
      <w:iCs/>
      <w:color w:val="404040"/>
    </w:rPr>
  </w:style>
  <w:style w:type="character" w:customStyle="1" w:styleId="Heading8Char">
    <w:name w:val="Heading 8 Char"/>
    <w:link w:val="Heading8"/>
    <w:uiPriority w:val="9"/>
    <w:semiHidden/>
    <w:rsid w:val="000861BB"/>
    <w:rPr>
      <w:rFonts w:ascii="Rockwell" w:eastAsia="Times New Roman" w:hAnsi="Rockwell" w:cs="Times New Roman"/>
      <w:color w:val="404040"/>
      <w:sz w:val="20"/>
      <w:szCs w:val="20"/>
    </w:rPr>
  </w:style>
  <w:style w:type="character" w:customStyle="1" w:styleId="Heading9Char">
    <w:name w:val="Heading 9 Char"/>
    <w:link w:val="Heading9"/>
    <w:uiPriority w:val="9"/>
    <w:semiHidden/>
    <w:rsid w:val="000861BB"/>
    <w:rPr>
      <w:rFonts w:ascii="Rockwell" w:eastAsia="Times New Roman" w:hAnsi="Rockwell" w:cs="Times New Roman"/>
      <w:i/>
      <w:iCs/>
      <w:color w:val="404040"/>
      <w:sz w:val="20"/>
      <w:szCs w:val="20"/>
    </w:rPr>
  </w:style>
  <w:style w:type="character" w:styleId="IntenseEmphasis">
    <w:name w:val="Intense Emphasis"/>
    <w:uiPriority w:val="21"/>
    <w:qFormat/>
    <w:rsid w:val="000861BB"/>
    <w:rPr>
      <w:b/>
      <w:bCs/>
      <w:i/>
      <w:iCs/>
      <w:color w:val="72A376"/>
    </w:rPr>
  </w:style>
  <w:style w:type="paragraph" w:styleId="Quote">
    <w:name w:val="Quote"/>
    <w:basedOn w:val="Normal"/>
    <w:link w:val="QuoteChar"/>
    <w:uiPriority w:val="29"/>
    <w:qFormat/>
    <w:rsid w:val="000861BB"/>
    <w:rPr>
      <w:i/>
      <w:iCs/>
      <w:color w:val="000000"/>
    </w:rPr>
  </w:style>
  <w:style w:type="character" w:customStyle="1" w:styleId="QuoteChar">
    <w:name w:val="Quote Char"/>
    <w:link w:val="Quote"/>
    <w:uiPriority w:val="29"/>
    <w:rsid w:val="000861BB"/>
    <w:rPr>
      <w:rFonts w:ascii="Rockwell" w:hAnsi="Rockwell"/>
      <w:i/>
      <w:iCs/>
      <w:color w:val="000000"/>
    </w:rPr>
  </w:style>
  <w:style w:type="paragraph" w:styleId="IntenseQuote">
    <w:name w:val="Intense Quote"/>
    <w:basedOn w:val="Quote"/>
    <w:link w:val="IntenseQuoteChar"/>
    <w:uiPriority w:val="30"/>
    <w:qFormat/>
    <w:rsid w:val="000861BB"/>
    <w:pPr>
      <w:pBdr>
        <w:bottom w:val="single" w:sz="4" w:space="4" w:color="72A376"/>
      </w:pBdr>
      <w:spacing w:after="280"/>
      <w:ind w:left="936" w:right="936"/>
    </w:pPr>
    <w:rPr>
      <w:b/>
      <w:bCs/>
      <w:color w:val="72A376"/>
    </w:rPr>
  </w:style>
  <w:style w:type="character" w:customStyle="1" w:styleId="IntenseQuoteChar">
    <w:name w:val="Intense Quote Char"/>
    <w:link w:val="IntenseQuote"/>
    <w:uiPriority w:val="30"/>
    <w:rsid w:val="000861BB"/>
    <w:rPr>
      <w:rFonts w:ascii="Rockwell" w:hAnsi="Rockwell"/>
      <w:b/>
      <w:bCs/>
      <w:i/>
      <w:iCs/>
      <w:color w:val="72A376"/>
    </w:rPr>
  </w:style>
  <w:style w:type="character" w:styleId="IntenseReference">
    <w:name w:val="Intense Reference"/>
    <w:uiPriority w:val="32"/>
    <w:qFormat/>
    <w:rsid w:val="000861BB"/>
    <w:rPr>
      <w:b/>
      <w:bCs/>
      <w:smallCaps/>
      <w:color w:val="B0CCB0"/>
      <w:spacing w:val="5"/>
      <w:u w:val="single"/>
    </w:rPr>
  </w:style>
  <w:style w:type="paragraph" w:styleId="ListParagraph">
    <w:name w:val="List Paragraph"/>
    <w:basedOn w:val="Normal"/>
    <w:uiPriority w:val="34"/>
    <w:qFormat/>
    <w:rsid w:val="00CE22DE"/>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uiPriority w:val="22"/>
    <w:qFormat/>
    <w:rsid w:val="000861BB"/>
    <w:rPr>
      <w:b/>
      <w:bCs/>
    </w:rPr>
  </w:style>
  <w:style w:type="character" w:styleId="SubtleEmphasis">
    <w:name w:val="Subtle Emphasis"/>
    <w:uiPriority w:val="19"/>
    <w:qFormat/>
    <w:rsid w:val="000861BB"/>
    <w:rPr>
      <w:i/>
      <w:iCs/>
      <w:color w:val="808080"/>
    </w:rPr>
  </w:style>
  <w:style w:type="character" w:styleId="SubtleReference">
    <w:name w:val="Subtle Reference"/>
    <w:uiPriority w:val="31"/>
    <w:qFormat/>
    <w:rsid w:val="000861BB"/>
    <w:rPr>
      <w:smallCaps/>
      <w:color w:val="B0CCB0"/>
      <w:u w:val="single"/>
    </w:rPr>
  </w:style>
  <w:style w:type="table" w:styleId="TableGrid">
    <w:name w:val="Table Grid"/>
    <w:basedOn w:val="TableNormal"/>
    <w:uiPriority w:val="59"/>
    <w:rsid w:val="000861BB"/>
    <w:rPr>
      <w:rFonts w:cs="Rockwel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604A0"/>
    <w:pPr>
      <w:spacing w:after="120" w:line="240" w:lineRule="auto"/>
      <w:jc w:val="both"/>
    </w:pPr>
    <w:rPr>
      <w:rFonts w:ascii="Times New Roman" w:eastAsia="Times New Roman" w:hAnsi="Times New Roman"/>
      <w:color w:val="auto"/>
      <w:szCs w:val="24"/>
    </w:rPr>
  </w:style>
  <w:style w:type="character" w:customStyle="1" w:styleId="BodyTextChar">
    <w:name w:val="Body Text Char"/>
    <w:link w:val="BodyText"/>
    <w:rsid w:val="003604A0"/>
    <w:rPr>
      <w:rFonts w:ascii="Times New Roman" w:eastAsia="Times New Roman" w:hAnsi="Times New Roman" w:cs="Times New Roman"/>
      <w:szCs w:val="24"/>
    </w:rPr>
  </w:style>
  <w:style w:type="paragraph" w:customStyle="1" w:styleId="tabletext">
    <w:name w:val="table text"/>
    <w:basedOn w:val="BodyText"/>
    <w:rsid w:val="003604A0"/>
    <w:pPr>
      <w:keepNext/>
      <w:keepLines/>
      <w:spacing w:before="60" w:after="0"/>
      <w:jc w:val="center"/>
    </w:pPr>
    <w:rPr>
      <w:rFonts w:ascii="Arial" w:hAnsi="Arial"/>
      <w:sz w:val="20"/>
    </w:rPr>
  </w:style>
  <w:style w:type="table" w:customStyle="1" w:styleId="Table-RMC">
    <w:name w:val="Table - RMC"/>
    <w:basedOn w:val="TableNormal"/>
    <w:rsid w:val="003604A0"/>
    <w:pPr>
      <w:jc w:val="center"/>
    </w:pPr>
    <w:rPr>
      <w:rFonts w:ascii="Arial" w:eastAsia="Times New Roman" w:hAnsi="Arial"/>
    </w:rPr>
    <w:tblPr>
      <w:jc w:val="center"/>
      <w:tblBorders>
        <w:top w:val="single" w:sz="12" w:space="0" w:color="0D2B88"/>
        <w:left w:val="single" w:sz="12" w:space="0" w:color="0D2B88"/>
        <w:bottom w:val="single" w:sz="12" w:space="0" w:color="0D2B88"/>
        <w:right w:val="single" w:sz="12" w:space="0" w:color="0D2B88"/>
        <w:insideH w:val="single" w:sz="6" w:space="0" w:color="C0C0C0"/>
        <w:insideV w:val="single" w:sz="6" w:space="0" w:color="C0C0C0"/>
      </w:tblBorders>
    </w:tblPr>
    <w:trPr>
      <w:cantSplit/>
      <w:jc w:val="center"/>
    </w:trPr>
    <w:tcPr>
      <w:vAlign w:val="bottom"/>
    </w:tcPr>
    <w:tblStylePr w:type="firstRow">
      <w:rPr>
        <w:rFonts w:ascii="Arial" w:hAnsi="Arial"/>
        <w:b/>
        <w:color w:val="FFFFFF"/>
        <w:sz w:val="20"/>
      </w:rPr>
      <w:tblPr/>
      <w:tcPr>
        <w:shd w:val="clear" w:color="auto" w:fill="0D2B88"/>
      </w:tcPr>
    </w:tblStylePr>
  </w:style>
  <w:style w:type="character" w:styleId="FootnoteReference">
    <w:name w:val="footnote reference"/>
    <w:rsid w:val="00DF79FE"/>
    <w:rPr>
      <w:vertAlign w:val="superscript"/>
    </w:rPr>
  </w:style>
  <w:style w:type="paragraph" w:styleId="FootnoteText">
    <w:name w:val="footnote text"/>
    <w:basedOn w:val="Normal"/>
    <w:link w:val="FootnoteTextChar"/>
    <w:rsid w:val="00DF79FE"/>
    <w:pPr>
      <w:spacing w:line="240" w:lineRule="auto"/>
    </w:pPr>
    <w:rPr>
      <w:rFonts w:ascii="Times New Roman" w:eastAsia="Times New Roman" w:hAnsi="Times New Roman"/>
      <w:color w:val="auto"/>
    </w:rPr>
  </w:style>
  <w:style w:type="character" w:customStyle="1" w:styleId="FootnoteTextChar">
    <w:name w:val="Footnote Text Char"/>
    <w:link w:val="FootnoteText"/>
    <w:rsid w:val="00DF79FE"/>
    <w:rPr>
      <w:rFonts w:ascii="Times New Roman" w:eastAsia="Times New Roman" w:hAnsi="Times New Roman" w:cs="Times New Roman"/>
      <w:sz w:val="20"/>
      <w:szCs w:val="20"/>
    </w:rPr>
  </w:style>
  <w:style w:type="character" w:customStyle="1" w:styleId="CaptionChar">
    <w:name w:val="Caption Char"/>
    <w:rsid w:val="00DF79FE"/>
    <w:rPr>
      <w:rFonts w:ascii="Arial" w:hAnsi="Arial"/>
      <w:b/>
      <w:bCs/>
      <w:lang w:val="en-US" w:eastAsia="en-US" w:bidi="ar-SA"/>
    </w:rPr>
  </w:style>
  <w:style w:type="paragraph" w:customStyle="1" w:styleId="Bullet">
    <w:name w:val="#Bullet"/>
    <w:basedOn w:val="Normal"/>
    <w:rsid w:val="00DF79FE"/>
    <w:pPr>
      <w:numPr>
        <w:numId w:val="3"/>
      </w:numPr>
      <w:spacing w:before="120" w:line="240" w:lineRule="auto"/>
      <w:jc w:val="both"/>
    </w:pPr>
    <w:rPr>
      <w:rFonts w:ascii="Times New Roman" w:eastAsia="Times New Roman" w:hAnsi="Times New Roman" w:cs="Arial"/>
      <w:color w:val="auto"/>
    </w:rPr>
  </w:style>
  <w:style w:type="paragraph" w:customStyle="1" w:styleId="Bullitt">
    <w:name w:val="Bullitt"/>
    <w:basedOn w:val="BodyText"/>
    <w:rsid w:val="006B3C6E"/>
    <w:pPr>
      <w:numPr>
        <w:numId w:val="4"/>
      </w:numPr>
      <w:spacing w:after="60"/>
      <w:jc w:val="left"/>
    </w:pPr>
  </w:style>
  <w:style w:type="character" w:styleId="Hyperlink">
    <w:name w:val="Hyperlink"/>
    <w:uiPriority w:val="99"/>
    <w:rsid w:val="00476F27"/>
    <w:rPr>
      <w:color w:val="0000FF"/>
      <w:u w:val="single"/>
    </w:rPr>
  </w:style>
  <w:style w:type="character" w:styleId="PageNumber">
    <w:name w:val="page number"/>
    <w:rsid w:val="00476F27"/>
    <w:rPr>
      <w:rFonts w:ascii="Arial" w:hAnsi="Arial"/>
      <w:b/>
      <w:color w:val="0D2B88"/>
      <w:sz w:val="18"/>
      <w:szCs w:val="18"/>
    </w:rPr>
  </w:style>
  <w:style w:type="paragraph" w:customStyle="1" w:styleId="References">
    <w:name w:val="References"/>
    <w:basedOn w:val="Title"/>
    <w:next w:val="BodyText"/>
    <w:rsid w:val="00476F27"/>
    <w:pPr>
      <w:spacing w:before="240" w:after="240"/>
    </w:pPr>
    <w:rPr>
      <w:rFonts w:ascii="Arial" w:hAnsi="Arial" w:cs="Arial"/>
      <w:b/>
      <w:bCs/>
      <w:smallCaps/>
      <w:color w:val="0D2B88"/>
      <w:spacing w:val="0"/>
      <w:sz w:val="30"/>
      <w:szCs w:val="32"/>
    </w:rPr>
  </w:style>
  <w:style w:type="paragraph" w:styleId="TOCHeading">
    <w:name w:val="TOC Heading"/>
    <w:basedOn w:val="Heading1"/>
    <w:next w:val="Normal"/>
    <w:uiPriority w:val="39"/>
    <w:semiHidden/>
    <w:unhideWhenUsed/>
    <w:qFormat/>
    <w:rsid w:val="004C6E8F"/>
    <w:pPr>
      <w:outlineLvl w:val="9"/>
    </w:pPr>
    <w:rPr>
      <w:color w:val="527D55"/>
    </w:rPr>
  </w:style>
  <w:style w:type="paragraph" w:styleId="TOC1">
    <w:name w:val="toc 1"/>
    <w:basedOn w:val="Normal"/>
    <w:next w:val="Normal"/>
    <w:autoRedefine/>
    <w:uiPriority w:val="39"/>
    <w:rsid w:val="004C6E8F"/>
    <w:pPr>
      <w:spacing w:after="100"/>
    </w:pPr>
  </w:style>
  <w:style w:type="paragraph" w:styleId="TOC2">
    <w:name w:val="toc 2"/>
    <w:basedOn w:val="Normal"/>
    <w:next w:val="Normal"/>
    <w:autoRedefine/>
    <w:uiPriority w:val="39"/>
    <w:rsid w:val="004C6E8F"/>
    <w:pPr>
      <w:spacing w:after="100"/>
      <w:ind w:left="200"/>
    </w:pPr>
  </w:style>
  <w:style w:type="paragraph" w:styleId="TOC3">
    <w:name w:val="toc 3"/>
    <w:basedOn w:val="Normal"/>
    <w:next w:val="Normal"/>
    <w:autoRedefine/>
    <w:uiPriority w:val="39"/>
    <w:rsid w:val="004C6E8F"/>
    <w:pPr>
      <w:spacing w:after="100"/>
      <w:ind w:left="400"/>
    </w:pPr>
  </w:style>
  <w:style w:type="paragraph" w:styleId="NoSpacing">
    <w:name w:val="No Spacing"/>
    <w:uiPriority w:val="1"/>
    <w:qFormat/>
    <w:rsid w:val="00CE22DE"/>
    <w:rPr>
      <w:color w:val="33352A"/>
      <w:szCs w:val="22"/>
    </w:rPr>
  </w:style>
  <w:style w:type="character" w:styleId="PlaceholderText">
    <w:name w:val="Placeholder Text"/>
    <w:uiPriority w:val="99"/>
    <w:semiHidden/>
    <w:rsid w:val="00B52032"/>
    <w:rPr>
      <w:color w:val="808080"/>
    </w:rPr>
  </w:style>
  <w:style w:type="character" w:styleId="CommentReference">
    <w:name w:val="annotation reference"/>
    <w:semiHidden/>
    <w:rsid w:val="002F7C1A"/>
    <w:rPr>
      <w:sz w:val="16"/>
      <w:szCs w:val="16"/>
    </w:rPr>
  </w:style>
  <w:style w:type="paragraph" w:styleId="CommentText">
    <w:name w:val="annotation text"/>
    <w:basedOn w:val="Normal"/>
    <w:link w:val="CommentTextChar"/>
    <w:semiHidden/>
    <w:rsid w:val="002F7C1A"/>
    <w:pPr>
      <w:spacing w:line="240" w:lineRule="auto"/>
    </w:pPr>
  </w:style>
  <w:style w:type="character" w:customStyle="1" w:styleId="CommentTextChar">
    <w:name w:val="Comment Text Char"/>
    <w:link w:val="CommentText"/>
    <w:semiHidden/>
    <w:rsid w:val="002F7C1A"/>
    <w:rPr>
      <w:rFonts w:cs="Rockwell"/>
      <w:color w:val="4D4F3F"/>
      <w:sz w:val="20"/>
      <w:szCs w:val="20"/>
      <w:lang w:eastAsia="ja-JP"/>
    </w:rPr>
  </w:style>
  <w:style w:type="paragraph" w:styleId="CommentSubject">
    <w:name w:val="annotation subject"/>
    <w:basedOn w:val="CommentText"/>
    <w:next w:val="CommentText"/>
    <w:link w:val="CommentSubjectChar"/>
    <w:uiPriority w:val="99"/>
    <w:semiHidden/>
    <w:rsid w:val="002F7C1A"/>
    <w:rPr>
      <w:b/>
      <w:bCs/>
    </w:rPr>
  </w:style>
  <w:style w:type="character" w:customStyle="1" w:styleId="CommentSubjectChar">
    <w:name w:val="Comment Subject Char"/>
    <w:link w:val="CommentSubject"/>
    <w:uiPriority w:val="99"/>
    <w:semiHidden/>
    <w:rsid w:val="002F7C1A"/>
    <w:rPr>
      <w:rFonts w:cs="Rockwell"/>
      <w:b/>
      <w:bCs/>
      <w:color w:val="4D4F3F"/>
      <w:sz w:val="20"/>
      <w:szCs w:val="20"/>
      <w:lang w:eastAsia="ja-JP"/>
    </w:rPr>
  </w:style>
  <w:style w:type="paragraph" w:styleId="Revision">
    <w:name w:val="Revision"/>
    <w:hidden/>
    <w:uiPriority w:val="99"/>
    <w:semiHidden/>
    <w:qFormat/>
    <w:rsid w:val="0096473D"/>
    <w:rPr>
      <w:rFonts w:cs="Rockwell"/>
      <w:color w:val="4D4F3F"/>
      <w:lang w:eastAsia="ja-JP"/>
    </w:rPr>
  </w:style>
  <w:style w:type="paragraph" w:styleId="TableofFigures">
    <w:name w:val="table of figures"/>
    <w:basedOn w:val="Normal"/>
    <w:next w:val="Normal"/>
    <w:uiPriority w:val="99"/>
    <w:rsid w:val="00B95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Rockwell" w:hAnsi="Rockwell" w:cs="Times New Roman"/>
        <w:lang w:val="en-US" w:eastAsia="en-US"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uiPriority="39" w:qFormat="0"/>
    <w:lsdException w:name="toc 2" w:uiPriority="39" w:qFormat="0"/>
    <w:lsdException w:name="toc 3" w:uiPriority="39" w:qFormat="0"/>
    <w:lsdException w:name="toc 4" w:uiPriority="39" w:qFormat="0"/>
    <w:lsdException w:name="toc 5" w:uiPriority="39" w:qFormat="0"/>
    <w:lsdException w:name="toc 6" w:uiPriority="39" w:qFormat="0"/>
    <w:lsdException w:name="toc 7" w:uiPriority="39" w:qFormat="0"/>
    <w:lsdException w:name="toc 8" w:uiPriority="39" w:qFormat="0"/>
    <w:lsdException w:name="toc 9" w:uiPriority="39" w:qFormat="0"/>
    <w:lsdException w:name="footnote text" w:uiPriority="0"/>
    <w:lsdException w:name="annotation text" w:uiPriority="0" w:qFormat="0"/>
    <w:lsdException w:name="header" w:uiPriority="0"/>
    <w:lsdException w:name="footer" w:uiPriority="0"/>
    <w:lsdException w:name="index heading" w:qFormat="0"/>
    <w:lsdException w:name="caption" w:uiPriority="35"/>
    <w:lsdException w:name="table of figures" w:qFormat="0"/>
    <w:lsdException w:name="envelope address" w:qFormat="0"/>
    <w:lsdException w:name="envelope return" w:qFormat="0"/>
    <w:lsdException w:name="footnote reference" w:uiPriority="0"/>
    <w:lsdException w:name="annotation reference" w:uiPriority="0" w:qFormat="0"/>
    <w:lsdException w:name="line number" w:qFormat="0"/>
    <w:lsdException w:name="page number" w:uiPriority="0"/>
    <w:lsdException w:name="endnote reference" w:qFormat="0"/>
    <w:lsdException w:name="endnote text" w:qFormat="0"/>
    <w:lsdException w:name="table of authorities" w:qFormat="0"/>
    <w:lsdException w:name="macro" w:qFormat="0"/>
    <w:lsdException w:name="toa heading" w:qFormat="0"/>
    <w:lsdException w:name="List" w:qFormat="0"/>
    <w:lsdException w:name="List Bullet" w:qFormat="0"/>
    <w:lsdException w:name="List Number" w:unhideWhenUsed="0" w:qFormat="0"/>
    <w:lsdException w:name="List 2" w:qFormat="0"/>
    <w:lsdException w:name="List 3" w:qFormat="0"/>
    <w:lsdException w:name="List 4" w:unhideWhenUsed="0" w:qFormat="0"/>
    <w:lsdException w:name="List 5" w:unhideWhenUsed="0"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unhideWhenUsed="0"/>
    <w:lsdException w:name="Closing" w:qFormat="0"/>
    <w:lsdException w:name="Signature" w:qFormat="0"/>
    <w:lsdException w:name="Default Paragraph Font" w:uiPriority="1"/>
    <w:lsdException w:name="Body Text" w:uiPriority="0" w:qFormat="0"/>
    <w:lsdException w:name="Body Text Indent" w:qFormat="0"/>
    <w:lsdException w:name="List Continue" w:qFormat="0"/>
    <w:lsdException w:name="List Continue 2" w:qFormat="0"/>
    <w:lsdException w:name="List Continue 3" w:qFormat="0"/>
    <w:lsdException w:name="List Continue 4" w:qFormat="0"/>
    <w:lsdException w:name="List Continue 5" w:qFormat="0"/>
    <w:lsdException w:name="Message Header" w:qFormat="0"/>
    <w:lsdException w:name="Subtitle" w:semiHidden="0" w:uiPriority="11" w:unhideWhenUsed="0"/>
    <w:lsdException w:name="Salutation" w:unhideWhenUsed="0" w:qFormat="0"/>
    <w:lsdException w:name="Date" w:unhideWhenUsed="0" w:qFormat="0"/>
    <w:lsdException w:name="Body Text First Indent" w:unhideWhenUsed="0"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FollowedHyperlink" w:qFormat="0"/>
    <w:lsdException w:name="Strong" w:semiHidden="0" w:uiPriority="22" w:unhideWhenUsed="0"/>
    <w:lsdException w:name="Emphasis" w:semiHidden="0" w:uiPriority="20" w:unhideWhenUsed="0"/>
    <w:lsdException w:name="Document Map" w:qFormat="0"/>
    <w:lsdException w:name="Plain Text" w:qFormat="0"/>
    <w:lsdException w:name="E-mail Signature" w:qFormat="0"/>
    <w:lsdException w:name="Normal (Web)" w:qFormat="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annotation subject" w:qFormat="0"/>
    <w:lsdException w:name="Table Grid" w:semiHidden="0" w:uiPriority="59" w:unhideWhenUsed="0"/>
    <w:lsdException w:name="Placeholder Text" w:unhideWhenUsed="0" w:qFormat="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Normal">
    <w:name w:val="Normal"/>
    <w:qFormat/>
    <w:rsid w:val="00CE22DE"/>
    <w:pPr>
      <w:spacing w:before="200" w:line="276" w:lineRule="auto"/>
    </w:pPr>
    <w:rPr>
      <w:color w:val="33352A"/>
      <w:sz w:val="22"/>
      <w:szCs w:val="22"/>
    </w:rPr>
  </w:style>
  <w:style w:type="paragraph" w:styleId="Heading1">
    <w:name w:val="heading 1"/>
    <w:basedOn w:val="Normal"/>
    <w:next w:val="Normal"/>
    <w:link w:val="Heading1Char"/>
    <w:uiPriority w:val="9"/>
    <w:qFormat/>
    <w:rsid w:val="00CE22DE"/>
    <w:pPr>
      <w:keepNext/>
      <w:keepLines/>
      <w:spacing w:before="480"/>
      <w:outlineLvl w:val="0"/>
    </w:pPr>
    <w:rPr>
      <w:rFonts w:eastAsia="Times New Roman"/>
      <w:b/>
      <w:bCs/>
      <w:color w:val="4D4F3F"/>
      <w:sz w:val="28"/>
      <w:szCs w:val="28"/>
    </w:rPr>
  </w:style>
  <w:style w:type="paragraph" w:styleId="Heading2">
    <w:name w:val="heading 2"/>
    <w:basedOn w:val="Normal"/>
    <w:next w:val="Normal"/>
    <w:link w:val="Heading2Char"/>
    <w:uiPriority w:val="9"/>
    <w:unhideWhenUsed/>
    <w:qFormat/>
    <w:rsid w:val="0045660A"/>
    <w:pPr>
      <w:keepNext/>
      <w:keepLines/>
      <w:outlineLvl w:val="1"/>
    </w:pPr>
    <w:rPr>
      <w:rFonts w:eastAsia="Times New Roman"/>
      <w:b/>
      <w:bCs/>
      <w:color w:val="72A376"/>
      <w:sz w:val="26"/>
      <w:szCs w:val="26"/>
    </w:rPr>
  </w:style>
  <w:style w:type="paragraph" w:styleId="Heading3">
    <w:name w:val="heading 3"/>
    <w:basedOn w:val="Normal"/>
    <w:next w:val="Normal"/>
    <w:link w:val="Heading3Char"/>
    <w:uiPriority w:val="9"/>
    <w:unhideWhenUsed/>
    <w:qFormat/>
    <w:rsid w:val="00CE22DE"/>
    <w:pPr>
      <w:keepNext/>
      <w:keepLines/>
      <w:outlineLvl w:val="2"/>
    </w:pPr>
    <w:rPr>
      <w:rFonts w:eastAsia="Times New Roman"/>
      <w:b/>
      <w:bCs/>
      <w:i/>
      <w:color w:val="527D55"/>
    </w:rPr>
  </w:style>
  <w:style w:type="paragraph" w:styleId="Heading4">
    <w:name w:val="heading 4"/>
    <w:basedOn w:val="Normal"/>
    <w:next w:val="Normal"/>
    <w:link w:val="Heading4Char"/>
    <w:uiPriority w:val="9"/>
    <w:semiHidden/>
    <w:unhideWhenUsed/>
    <w:qFormat/>
    <w:rsid w:val="000861BB"/>
    <w:pPr>
      <w:keepNext/>
      <w:keepLines/>
      <w:outlineLvl w:val="3"/>
    </w:pPr>
    <w:rPr>
      <w:rFonts w:eastAsia="Times New Roman"/>
      <w:b/>
      <w:bCs/>
      <w:i/>
      <w:iCs/>
      <w:color w:val="72A376"/>
    </w:rPr>
  </w:style>
  <w:style w:type="paragraph" w:styleId="Heading5">
    <w:name w:val="heading 5"/>
    <w:basedOn w:val="Normal"/>
    <w:next w:val="Normal"/>
    <w:link w:val="Heading5Char"/>
    <w:uiPriority w:val="9"/>
    <w:semiHidden/>
    <w:unhideWhenUsed/>
    <w:qFormat/>
    <w:rsid w:val="000861BB"/>
    <w:pPr>
      <w:keepNext/>
      <w:keepLines/>
      <w:outlineLvl w:val="4"/>
    </w:pPr>
    <w:rPr>
      <w:rFonts w:eastAsia="Times New Roman"/>
      <w:color w:val="365338"/>
    </w:rPr>
  </w:style>
  <w:style w:type="paragraph" w:styleId="Heading6">
    <w:name w:val="heading 6"/>
    <w:basedOn w:val="Normal"/>
    <w:next w:val="Normal"/>
    <w:link w:val="Heading6Char"/>
    <w:uiPriority w:val="9"/>
    <w:semiHidden/>
    <w:unhideWhenUsed/>
    <w:qFormat/>
    <w:rsid w:val="000861BB"/>
    <w:pPr>
      <w:keepNext/>
      <w:keepLines/>
      <w:outlineLvl w:val="5"/>
    </w:pPr>
    <w:rPr>
      <w:rFonts w:eastAsia="Times New Roman"/>
      <w:i/>
      <w:iCs/>
      <w:color w:val="365338"/>
    </w:rPr>
  </w:style>
  <w:style w:type="paragraph" w:styleId="Heading7">
    <w:name w:val="heading 7"/>
    <w:basedOn w:val="Normal"/>
    <w:next w:val="Normal"/>
    <w:link w:val="Heading7Char"/>
    <w:uiPriority w:val="9"/>
    <w:semiHidden/>
    <w:unhideWhenUsed/>
    <w:qFormat/>
    <w:rsid w:val="000861BB"/>
    <w:pPr>
      <w:keepNext/>
      <w:keepLines/>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0861BB"/>
    <w:pPr>
      <w:keepNext/>
      <w:keepLines/>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0861BB"/>
    <w:pPr>
      <w:keepNext/>
      <w:keepLines/>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22DE"/>
    <w:rPr>
      <w:rFonts w:ascii="Rockwell" w:eastAsia="Times New Roman" w:hAnsi="Rockwell" w:cs="Times New Roman"/>
      <w:b/>
      <w:bCs/>
      <w:color w:val="4D4F3F"/>
      <w:sz w:val="28"/>
      <w:szCs w:val="28"/>
    </w:rPr>
  </w:style>
  <w:style w:type="character" w:customStyle="1" w:styleId="Heading2Char">
    <w:name w:val="Heading 2 Char"/>
    <w:link w:val="Heading2"/>
    <w:uiPriority w:val="9"/>
    <w:rsid w:val="0045660A"/>
    <w:rPr>
      <w:rFonts w:ascii="Rockwell" w:eastAsia="Times New Roman" w:hAnsi="Rockwell" w:cs="Times New Roman"/>
      <w:b/>
      <w:bCs/>
      <w:color w:val="72A376"/>
      <w:sz w:val="26"/>
      <w:szCs w:val="26"/>
    </w:rPr>
  </w:style>
  <w:style w:type="paragraph" w:styleId="Title">
    <w:name w:val="Title"/>
    <w:basedOn w:val="Normal"/>
    <w:link w:val="TitleChar"/>
    <w:uiPriority w:val="10"/>
    <w:qFormat/>
    <w:rsid w:val="000861BB"/>
    <w:pPr>
      <w:pBdr>
        <w:bottom w:val="single" w:sz="8" w:space="4" w:color="72A376"/>
      </w:pBdr>
      <w:spacing w:before="0" w:after="300" w:line="240" w:lineRule="auto"/>
      <w:contextualSpacing/>
    </w:pPr>
    <w:rPr>
      <w:rFonts w:eastAsia="Times New Roman"/>
      <w:color w:val="4D4F3F"/>
      <w:spacing w:val="5"/>
      <w:kern w:val="28"/>
      <w:sz w:val="52"/>
      <w:szCs w:val="52"/>
    </w:rPr>
  </w:style>
  <w:style w:type="character" w:customStyle="1" w:styleId="TitleChar">
    <w:name w:val="Title Char"/>
    <w:link w:val="Title"/>
    <w:uiPriority w:val="10"/>
    <w:rsid w:val="000861BB"/>
    <w:rPr>
      <w:rFonts w:ascii="Rockwell" w:eastAsia="Times New Roman" w:hAnsi="Rockwell" w:cs="Times New Roman"/>
      <w:color w:val="4D4F3F"/>
      <w:spacing w:val="5"/>
      <w:kern w:val="28"/>
      <w:sz w:val="52"/>
      <w:szCs w:val="52"/>
    </w:rPr>
  </w:style>
  <w:style w:type="paragraph" w:styleId="Subtitle">
    <w:name w:val="Subtitle"/>
    <w:basedOn w:val="Normal"/>
    <w:link w:val="SubtitleChar"/>
    <w:uiPriority w:val="11"/>
    <w:qFormat/>
    <w:rsid w:val="000861BB"/>
    <w:pPr>
      <w:numPr>
        <w:ilvl w:val="1"/>
      </w:numPr>
    </w:pPr>
    <w:rPr>
      <w:rFonts w:eastAsia="Times New Roman"/>
      <w:i/>
      <w:iCs/>
      <w:color w:val="72A376"/>
      <w:spacing w:val="15"/>
      <w:sz w:val="24"/>
      <w:szCs w:val="24"/>
    </w:rPr>
  </w:style>
  <w:style w:type="character" w:customStyle="1" w:styleId="SubtitleChar">
    <w:name w:val="Subtitle Char"/>
    <w:link w:val="Subtitle"/>
    <w:uiPriority w:val="11"/>
    <w:rsid w:val="000861BB"/>
    <w:rPr>
      <w:rFonts w:ascii="Rockwell" w:eastAsia="Times New Roman" w:hAnsi="Rockwell" w:cs="Times New Roman"/>
      <w:i/>
      <w:iCs/>
      <w:color w:val="72A376"/>
      <w:spacing w:val="15"/>
      <w:sz w:val="24"/>
      <w:szCs w:val="24"/>
    </w:rPr>
  </w:style>
  <w:style w:type="paragraph" w:styleId="BalloonText">
    <w:name w:val="Balloon Text"/>
    <w:basedOn w:val="Normal"/>
    <w:link w:val="BalloonTextChar"/>
    <w:uiPriority w:val="99"/>
    <w:semiHidden/>
    <w:unhideWhenUsed/>
    <w:rsid w:val="000861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861BB"/>
    <w:rPr>
      <w:rFonts w:ascii="Tahoma" w:hAnsi="Tahoma" w:cs="Tahoma"/>
      <w:color w:val="4D4F3F"/>
      <w:sz w:val="16"/>
      <w:szCs w:val="16"/>
      <w:lang w:eastAsia="ja-JP"/>
    </w:rPr>
  </w:style>
  <w:style w:type="character" w:styleId="BookTitle">
    <w:name w:val="Book Title"/>
    <w:uiPriority w:val="33"/>
    <w:qFormat/>
    <w:rsid w:val="000861BB"/>
    <w:rPr>
      <w:b/>
      <w:bCs/>
      <w:smallCaps/>
      <w:spacing w:val="5"/>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35"/>
    <w:semiHidden/>
    <w:unhideWhenUsed/>
    <w:qFormat/>
    <w:rsid w:val="00FA140A"/>
    <w:pPr>
      <w:spacing w:before="0" w:after="200" w:line="240" w:lineRule="auto"/>
    </w:pPr>
    <w:rPr>
      <w:b/>
      <w:bCs/>
      <w:color w:val="72A376"/>
      <w:sz w:val="18"/>
      <w:szCs w:val="18"/>
    </w:rPr>
  </w:style>
  <w:style w:type="character" w:styleId="Emphasis">
    <w:name w:val="Emphasis"/>
    <w:uiPriority w:val="20"/>
    <w:qFormat/>
    <w:rsid w:val="000861BB"/>
    <w:rPr>
      <w:i/>
      <w:iCs/>
    </w:rPr>
  </w:style>
  <w:style w:type="paragraph" w:styleId="Footer">
    <w:name w:val="footer"/>
    <w:basedOn w:val="Normal"/>
    <w:link w:val="FooterChar"/>
    <w:unhideWhenUsed/>
    <w:rsid w:val="000861BB"/>
    <w:pPr>
      <w:tabs>
        <w:tab w:val="center" w:pos="4680"/>
        <w:tab w:val="right" w:pos="9360"/>
      </w:tabs>
      <w:spacing w:line="240" w:lineRule="auto"/>
    </w:pPr>
  </w:style>
  <w:style w:type="character" w:customStyle="1" w:styleId="FooterChar">
    <w:name w:val="Footer Char"/>
    <w:link w:val="Footer"/>
    <w:uiPriority w:val="99"/>
    <w:rsid w:val="000861BB"/>
    <w:rPr>
      <w:rFonts w:cs="Rockwell"/>
      <w:color w:val="4D4F3F"/>
      <w:sz w:val="20"/>
      <w:szCs w:val="20"/>
      <w:lang w:eastAsia="ja-JP"/>
    </w:rPr>
  </w:style>
  <w:style w:type="paragraph" w:styleId="Header">
    <w:name w:val="header"/>
    <w:basedOn w:val="Normal"/>
    <w:link w:val="HeaderChar"/>
    <w:unhideWhenUsed/>
    <w:rsid w:val="000861BB"/>
    <w:pPr>
      <w:tabs>
        <w:tab w:val="center" w:pos="4680"/>
        <w:tab w:val="right" w:pos="9360"/>
      </w:tabs>
      <w:spacing w:line="240" w:lineRule="auto"/>
    </w:pPr>
  </w:style>
  <w:style w:type="character" w:customStyle="1" w:styleId="HeaderChar">
    <w:name w:val="Header Char"/>
    <w:link w:val="Header"/>
    <w:rsid w:val="000861BB"/>
    <w:rPr>
      <w:rFonts w:cs="Rockwell"/>
      <w:color w:val="4D4F3F"/>
      <w:sz w:val="20"/>
      <w:szCs w:val="20"/>
      <w:lang w:eastAsia="ja-JP"/>
    </w:rPr>
  </w:style>
  <w:style w:type="character" w:customStyle="1" w:styleId="Heading3Char">
    <w:name w:val="Heading 3 Char"/>
    <w:link w:val="Heading3"/>
    <w:uiPriority w:val="9"/>
    <w:rsid w:val="00CE22DE"/>
    <w:rPr>
      <w:rFonts w:ascii="Rockwell" w:eastAsia="Times New Roman" w:hAnsi="Rockwell" w:cs="Times New Roman"/>
      <w:b/>
      <w:bCs/>
      <w:i/>
      <w:color w:val="527D55"/>
    </w:rPr>
  </w:style>
  <w:style w:type="character" w:customStyle="1" w:styleId="Heading4Char">
    <w:name w:val="Heading 4 Char"/>
    <w:link w:val="Heading4"/>
    <w:uiPriority w:val="9"/>
    <w:semiHidden/>
    <w:rsid w:val="000861BB"/>
    <w:rPr>
      <w:rFonts w:ascii="Rockwell" w:eastAsia="Times New Roman" w:hAnsi="Rockwell" w:cs="Times New Roman"/>
      <w:b/>
      <w:bCs/>
      <w:i/>
      <w:iCs/>
      <w:color w:val="72A376"/>
    </w:rPr>
  </w:style>
  <w:style w:type="character" w:customStyle="1" w:styleId="Heading5Char">
    <w:name w:val="Heading 5 Char"/>
    <w:link w:val="Heading5"/>
    <w:uiPriority w:val="9"/>
    <w:semiHidden/>
    <w:rsid w:val="000861BB"/>
    <w:rPr>
      <w:rFonts w:ascii="Rockwell" w:eastAsia="Times New Roman" w:hAnsi="Rockwell" w:cs="Times New Roman"/>
      <w:color w:val="365338"/>
    </w:rPr>
  </w:style>
  <w:style w:type="character" w:customStyle="1" w:styleId="Heading6Char">
    <w:name w:val="Heading 6 Char"/>
    <w:link w:val="Heading6"/>
    <w:uiPriority w:val="9"/>
    <w:semiHidden/>
    <w:rsid w:val="000861BB"/>
    <w:rPr>
      <w:rFonts w:ascii="Rockwell" w:eastAsia="Times New Roman" w:hAnsi="Rockwell" w:cs="Times New Roman"/>
      <w:i/>
      <w:iCs/>
      <w:color w:val="365338"/>
    </w:rPr>
  </w:style>
  <w:style w:type="character" w:customStyle="1" w:styleId="Heading7Char">
    <w:name w:val="Heading 7 Char"/>
    <w:link w:val="Heading7"/>
    <w:uiPriority w:val="9"/>
    <w:semiHidden/>
    <w:rsid w:val="000861BB"/>
    <w:rPr>
      <w:rFonts w:ascii="Rockwell" w:eastAsia="Times New Roman" w:hAnsi="Rockwell" w:cs="Times New Roman"/>
      <w:i/>
      <w:iCs/>
      <w:color w:val="404040"/>
    </w:rPr>
  </w:style>
  <w:style w:type="character" w:customStyle="1" w:styleId="Heading8Char">
    <w:name w:val="Heading 8 Char"/>
    <w:link w:val="Heading8"/>
    <w:uiPriority w:val="9"/>
    <w:semiHidden/>
    <w:rsid w:val="000861BB"/>
    <w:rPr>
      <w:rFonts w:ascii="Rockwell" w:eastAsia="Times New Roman" w:hAnsi="Rockwell" w:cs="Times New Roman"/>
      <w:color w:val="404040"/>
      <w:sz w:val="20"/>
      <w:szCs w:val="20"/>
    </w:rPr>
  </w:style>
  <w:style w:type="character" w:customStyle="1" w:styleId="Heading9Char">
    <w:name w:val="Heading 9 Char"/>
    <w:link w:val="Heading9"/>
    <w:uiPriority w:val="9"/>
    <w:semiHidden/>
    <w:rsid w:val="000861BB"/>
    <w:rPr>
      <w:rFonts w:ascii="Rockwell" w:eastAsia="Times New Roman" w:hAnsi="Rockwell" w:cs="Times New Roman"/>
      <w:i/>
      <w:iCs/>
      <w:color w:val="404040"/>
      <w:sz w:val="20"/>
      <w:szCs w:val="20"/>
    </w:rPr>
  </w:style>
  <w:style w:type="character" w:styleId="IntenseEmphasis">
    <w:name w:val="Intense Emphasis"/>
    <w:uiPriority w:val="21"/>
    <w:qFormat/>
    <w:rsid w:val="000861BB"/>
    <w:rPr>
      <w:b/>
      <w:bCs/>
      <w:i/>
      <w:iCs/>
      <w:color w:val="72A376"/>
    </w:rPr>
  </w:style>
  <w:style w:type="paragraph" w:styleId="Quote">
    <w:name w:val="Quote"/>
    <w:basedOn w:val="Normal"/>
    <w:link w:val="QuoteChar"/>
    <w:uiPriority w:val="29"/>
    <w:qFormat/>
    <w:rsid w:val="000861BB"/>
    <w:rPr>
      <w:i/>
      <w:iCs/>
      <w:color w:val="000000"/>
    </w:rPr>
  </w:style>
  <w:style w:type="character" w:customStyle="1" w:styleId="QuoteChar">
    <w:name w:val="Quote Char"/>
    <w:link w:val="Quote"/>
    <w:uiPriority w:val="29"/>
    <w:rsid w:val="000861BB"/>
    <w:rPr>
      <w:rFonts w:ascii="Rockwell" w:hAnsi="Rockwell"/>
      <w:i/>
      <w:iCs/>
      <w:color w:val="000000"/>
    </w:rPr>
  </w:style>
  <w:style w:type="paragraph" w:styleId="IntenseQuote">
    <w:name w:val="Intense Quote"/>
    <w:basedOn w:val="Quote"/>
    <w:link w:val="IntenseQuoteChar"/>
    <w:uiPriority w:val="30"/>
    <w:qFormat/>
    <w:rsid w:val="000861BB"/>
    <w:pPr>
      <w:pBdr>
        <w:bottom w:val="single" w:sz="4" w:space="4" w:color="72A376"/>
      </w:pBdr>
      <w:spacing w:after="280"/>
      <w:ind w:left="936" w:right="936"/>
    </w:pPr>
    <w:rPr>
      <w:b/>
      <w:bCs/>
      <w:color w:val="72A376"/>
    </w:rPr>
  </w:style>
  <w:style w:type="character" w:customStyle="1" w:styleId="IntenseQuoteChar">
    <w:name w:val="Intense Quote Char"/>
    <w:link w:val="IntenseQuote"/>
    <w:uiPriority w:val="30"/>
    <w:rsid w:val="000861BB"/>
    <w:rPr>
      <w:rFonts w:ascii="Rockwell" w:hAnsi="Rockwell"/>
      <w:b/>
      <w:bCs/>
      <w:i/>
      <w:iCs/>
      <w:color w:val="72A376"/>
    </w:rPr>
  </w:style>
  <w:style w:type="character" w:styleId="IntenseReference">
    <w:name w:val="Intense Reference"/>
    <w:uiPriority w:val="32"/>
    <w:qFormat/>
    <w:rsid w:val="000861BB"/>
    <w:rPr>
      <w:b/>
      <w:bCs/>
      <w:smallCaps/>
      <w:color w:val="B0CCB0"/>
      <w:spacing w:val="5"/>
      <w:u w:val="single"/>
    </w:rPr>
  </w:style>
  <w:style w:type="paragraph" w:styleId="ListParagraph">
    <w:name w:val="List Paragraph"/>
    <w:basedOn w:val="Normal"/>
    <w:uiPriority w:val="34"/>
    <w:qFormat/>
    <w:rsid w:val="00CE22DE"/>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uiPriority w:val="22"/>
    <w:qFormat/>
    <w:rsid w:val="000861BB"/>
    <w:rPr>
      <w:b/>
      <w:bCs/>
    </w:rPr>
  </w:style>
  <w:style w:type="character" w:styleId="SubtleEmphasis">
    <w:name w:val="Subtle Emphasis"/>
    <w:uiPriority w:val="19"/>
    <w:qFormat/>
    <w:rsid w:val="000861BB"/>
    <w:rPr>
      <w:i/>
      <w:iCs/>
      <w:color w:val="808080"/>
    </w:rPr>
  </w:style>
  <w:style w:type="character" w:styleId="SubtleReference">
    <w:name w:val="Subtle Reference"/>
    <w:uiPriority w:val="31"/>
    <w:qFormat/>
    <w:rsid w:val="000861BB"/>
    <w:rPr>
      <w:smallCaps/>
      <w:color w:val="B0CCB0"/>
      <w:u w:val="single"/>
    </w:rPr>
  </w:style>
  <w:style w:type="table" w:styleId="TableGrid">
    <w:name w:val="Table Grid"/>
    <w:basedOn w:val="TableNormal"/>
    <w:uiPriority w:val="59"/>
    <w:rsid w:val="000861BB"/>
    <w:rPr>
      <w:rFonts w:cs="Rockwel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604A0"/>
    <w:pPr>
      <w:spacing w:after="120" w:line="240" w:lineRule="auto"/>
      <w:jc w:val="both"/>
    </w:pPr>
    <w:rPr>
      <w:rFonts w:ascii="Times New Roman" w:eastAsia="Times New Roman" w:hAnsi="Times New Roman"/>
      <w:color w:val="auto"/>
      <w:szCs w:val="24"/>
    </w:rPr>
  </w:style>
  <w:style w:type="character" w:customStyle="1" w:styleId="BodyTextChar">
    <w:name w:val="Body Text Char"/>
    <w:link w:val="BodyText"/>
    <w:rsid w:val="003604A0"/>
    <w:rPr>
      <w:rFonts w:ascii="Times New Roman" w:eastAsia="Times New Roman" w:hAnsi="Times New Roman" w:cs="Times New Roman"/>
      <w:szCs w:val="24"/>
    </w:rPr>
  </w:style>
  <w:style w:type="paragraph" w:customStyle="1" w:styleId="tabletext">
    <w:name w:val="table text"/>
    <w:basedOn w:val="BodyText"/>
    <w:rsid w:val="003604A0"/>
    <w:pPr>
      <w:keepNext/>
      <w:keepLines/>
      <w:spacing w:before="60" w:after="0"/>
      <w:jc w:val="center"/>
    </w:pPr>
    <w:rPr>
      <w:rFonts w:ascii="Arial" w:hAnsi="Arial"/>
      <w:sz w:val="20"/>
    </w:rPr>
  </w:style>
  <w:style w:type="table" w:customStyle="1" w:styleId="Table-RMC">
    <w:name w:val="Table - RMC"/>
    <w:basedOn w:val="TableNormal"/>
    <w:rsid w:val="003604A0"/>
    <w:pPr>
      <w:jc w:val="center"/>
    </w:pPr>
    <w:rPr>
      <w:rFonts w:ascii="Arial" w:eastAsia="Times New Roman" w:hAnsi="Arial"/>
    </w:rPr>
    <w:tblPr>
      <w:jc w:val="center"/>
      <w:tblBorders>
        <w:top w:val="single" w:sz="12" w:space="0" w:color="0D2B88"/>
        <w:left w:val="single" w:sz="12" w:space="0" w:color="0D2B88"/>
        <w:bottom w:val="single" w:sz="12" w:space="0" w:color="0D2B88"/>
        <w:right w:val="single" w:sz="12" w:space="0" w:color="0D2B88"/>
        <w:insideH w:val="single" w:sz="6" w:space="0" w:color="C0C0C0"/>
        <w:insideV w:val="single" w:sz="6" w:space="0" w:color="C0C0C0"/>
      </w:tblBorders>
    </w:tblPr>
    <w:trPr>
      <w:cantSplit/>
      <w:jc w:val="center"/>
    </w:trPr>
    <w:tcPr>
      <w:vAlign w:val="bottom"/>
    </w:tcPr>
    <w:tblStylePr w:type="firstRow">
      <w:rPr>
        <w:rFonts w:ascii="Arial" w:hAnsi="Arial"/>
        <w:b/>
        <w:color w:val="FFFFFF"/>
        <w:sz w:val="20"/>
      </w:rPr>
      <w:tblPr/>
      <w:tcPr>
        <w:shd w:val="clear" w:color="auto" w:fill="0D2B88"/>
      </w:tcPr>
    </w:tblStylePr>
  </w:style>
  <w:style w:type="character" w:styleId="FootnoteReference">
    <w:name w:val="footnote reference"/>
    <w:rsid w:val="00DF79FE"/>
    <w:rPr>
      <w:vertAlign w:val="superscript"/>
    </w:rPr>
  </w:style>
  <w:style w:type="paragraph" w:styleId="FootnoteText">
    <w:name w:val="footnote text"/>
    <w:basedOn w:val="Normal"/>
    <w:link w:val="FootnoteTextChar"/>
    <w:rsid w:val="00DF79FE"/>
    <w:pPr>
      <w:spacing w:line="240" w:lineRule="auto"/>
    </w:pPr>
    <w:rPr>
      <w:rFonts w:ascii="Times New Roman" w:eastAsia="Times New Roman" w:hAnsi="Times New Roman"/>
      <w:color w:val="auto"/>
    </w:rPr>
  </w:style>
  <w:style w:type="character" w:customStyle="1" w:styleId="FootnoteTextChar">
    <w:name w:val="Footnote Text Char"/>
    <w:link w:val="FootnoteText"/>
    <w:rsid w:val="00DF79FE"/>
    <w:rPr>
      <w:rFonts w:ascii="Times New Roman" w:eastAsia="Times New Roman" w:hAnsi="Times New Roman" w:cs="Times New Roman"/>
      <w:sz w:val="20"/>
      <w:szCs w:val="20"/>
    </w:rPr>
  </w:style>
  <w:style w:type="character" w:customStyle="1" w:styleId="CaptionChar">
    <w:name w:val="Caption Char"/>
    <w:rsid w:val="00DF79FE"/>
    <w:rPr>
      <w:rFonts w:ascii="Arial" w:hAnsi="Arial"/>
      <w:b/>
      <w:bCs/>
      <w:lang w:val="en-US" w:eastAsia="en-US" w:bidi="ar-SA"/>
    </w:rPr>
  </w:style>
  <w:style w:type="paragraph" w:customStyle="1" w:styleId="Bullet">
    <w:name w:val="#Bullet"/>
    <w:basedOn w:val="Normal"/>
    <w:rsid w:val="00DF79FE"/>
    <w:pPr>
      <w:numPr>
        <w:numId w:val="3"/>
      </w:numPr>
      <w:spacing w:before="120" w:line="240" w:lineRule="auto"/>
      <w:jc w:val="both"/>
    </w:pPr>
    <w:rPr>
      <w:rFonts w:ascii="Times New Roman" w:eastAsia="Times New Roman" w:hAnsi="Times New Roman" w:cs="Arial"/>
      <w:color w:val="auto"/>
    </w:rPr>
  </w:style>
  <w:style w:type="paragraph" w:customStyle="1" w:styleId="Bullitt">
    <w:name w:val="Bullitt"/>
    <w:basedOn w:val="BodyText"/>
    <w:rsid w:val="006B3C6E"/>
    <w:pPr>
      <w:numPr>
        <w:numId w:val="4"/>
      </w:numPr>
      <w:spacing w:after="60"/>
      <w:jc w:val="left"/>
    </w:pPr>
  </w:style>
  <w:style w:type="character" w:styleId="Hyperlink">
    <w:name w:val="Hyperlink"/>
    <w:uiPriority w:val="99"/>
    <w:rsid w:val="00476F27"/>
    <w:rPr>
      <w:color w:val="0000FF"/>
      <w:u w:val="single"/>
    </w:rPr>
  </w:style>
  <w:style w:type="character" w:styleId="PageNumber">
    <w:name w:val="page number"/>
    <w:rsid w:val="00476F27"/>
    <w:rPr>
      <w:rFonts w:ascii="Arial" w:hAnsi="Arial"/>
      <w:b/>
      <w:color w:val="0D2B88"/>
      <w:sz w:val="18"/>
      <w:szCs w:val="18"/>
    </w:rPr>
  </w:style>
  <w:style w:type="paragraph" w:customStyle="1" w:styleId="References">
    <w:name w:val="References"/>
    <w:basedOn w:val="Title"/>
    <w:next w:val="BodyText"/>
    <w:rsid w:val="00476F27"/>
    <w:pPr>
      <w:spacing w:before="240" w:after="240"/>
    </w:pPr>
    <w:rPr>
      <w:rFonts w:ascii="Arial" w:hAnsi="Arial" w:cs="Arial"/>
      <w:b/>
      <w:bCs/>
      <w:smallCaps/>
      <w:color w:val="0D2B88"/>
      <w:spacing w:val="0"/>
      <w:sz w:val="30"/>
      <w:szCs w:val="32"/>
    </w:rPr>
  </w:style>
  <w:style w:type="paragraph" w:styleId="TOCHeading">
    <w:name w:val="TOC Heading"/>
    <w:basedOn w:val="Heading1"/>
    <w:next w:val="Normal"/>
    <w:uiPriority w:val="39"/>
    <w:semiHidden/>
    <w:unhideWhenUsed/>
    <w:qFormat/>
    <w:rsid w:val="004C6E8F"/>
    <w:pPr>
      <w:outlineLvl w:val="9"/>
    </w:pPr>
    <w:rPr>
      <w:color w:val="527D55"/>
    </w:rPr>
  </w:style>
  <w:style w:type="paragraph" w:styleId="TOC1">
    <w:name w:val="toc 1"/>
    <w:basedOn w:val="Normal"/>
    <w:next w:val="Normal"/>
    <w:autoRedefine/>
    <w:uiPriority w:val="39"/>
    <w:rsid w:val="004C6E8F"/>
    <w:pPr>
      <w:spacing w:after="100"/>
    </w:pPr>
  </w:style>
  <w:style w:type="paragraph" w:styleId="TOC2">
    <w:name w:val="toc 2"/>
    <w:basedOn w:val="Normal"/>
    <w:next w:val="Normal"/>
    <w:autoRedefine/>
    <w:uiPriority w:val="39"/>
    <w:rsid w:val="004C6E8F"/>
    <w:pPr>
      <w:spacing w:after="100"/>
      <w:ind w:left="200"/>
    </w:pPr>
  </w:style>
  <w:style w:type="paragraph" w:styleId="TOC3">
    <w:name w:val="toc 3"/>
    <w:basedOn w:val="Normal"/>
    <w:next w:val="Normal"/>
    <w:autoRedefine/>
    <w:uiPriority w:val="39"/>
    <w:rsid w:val="004C6E8F"/>
    <w:pPr>
      <w:spacing w:after="100"/>
      <w:ind w:left="400"/>
    </w:pPr>
  </w:style>
  <w:style w:type="paragraph" w:styleId="NoSpacing">
    <w:name w:val="No Spacing"/>
    <w:uiPriority w:val="1"/>
    <w:qFormat/>
    <w:rsid w:val="00CE22DE"/>
    <w:rPr>
      <w:color w:val="33352A"/>
      <w:szCs w:val="22"/>
    </w:rPr>
  </w:style>
  <w:style w:type="character" w:styleId="PlaceholderText">
    <w:name w:val="Placeholder Text"/>
    <w:uiPriority w:val="99"/>
    <w:semiHidden/>
    <w:rsid w:val="00B52032"/>
    <w:rPr>
      <w:color w:val="808080"/>
    </w:rPr>
  </w:style>
  <w:style w:type="character" w:styleId="CommentReference">
    <w:name w:val="annotation reference"/>
    <w:semiHidden/>
    <w:rsid w:val="002F7C1A"/>
    <w:rPr>
      <w:sz w:val="16"/>
      <w:szCs w:val="16"/>
    </w:rPr>
  </w:style>
  <w:style w:type="paragraph" w:styleId="CommentText">
    <w:name w:val="annotation text"/>
    <w:basedOn w:val="Normal"/>
    <w:link w:val="CommentTextChar"/>
    <w:semiHidden/>
    <w:rsid w:val="002F7C1A"/>
    <w:pPr>
      <w:spacing w:line="240" w:lineRule="auto"/>
    </w:pPr>
  </w:style>
  <w:style w:type="character" w:customStyle="1" w:styleId="CommentTextChar">
    <w:name w:val="Comment Text Char"/>
    <w:link w:val="CommentText"/>
    <w:semiHidden/>
    <w:rsid w:val="002F7C1A"/>
    <w:rPr>
      <w:rFonts w:cs="Rockwell"/>
      <w:color w:val="4D4F3F"/>
      <w:sz w:val="20"/>
      <w:szCs w:val="20"/>
      <w:lang w:eastAsia="ja-JP"/>
    </w:rPr>
  </w:style>
  <w:style w:type="paragraph" w:styleId="CommentSubject">
    <w:name w:val="annotation subject"/>
    <w:basedOn w:val="CommentText"/>
    <w:next w:val="CommentText"/>
    <w:link w:val="CommentSubjectChar"/>
    <w:uiPriority w:val="99"/>
    <w:semiHidden/>
    <w:rsid w:val="002F7C1A"/>
    <w:rPr>
      <w:b/>
      <w:bCs/>
    </w:rPr>
  </w:style>
  <w:style w:type="character" w:customStyle="1" w:styleId="CommentSubjectChar">
    <w:name w:val="Comment Subject Char"/>
    <w:link w:val="CommentSubject"/>
    <w:uiPriority w:val="99"/>
    <w:semiHidden/>
    <w:rsid w:val="002F7C1A"/>
    <w:rPr>
      <w:rFonts w:cs="Rockwell"/>
      <w:b/>
      <w:bCs/>
      <w:color w:val="4D4F3F"/>
      <w:sz w:val="20"/>
      <w:szCs w:val="20"/>
      <w:lang w:eastAsia="ja-JP"/>
    </w:rPr>
  </w:style>
  <w:style w:type="paragraph" w:styleId="Revision">
    <w:name w:val="Revision"/>
    <w:hidden/>
    <w:uiPriority w:val="99"/>
    <w:semiHidden/>
    <w:qFormat/>
    <w:rsid w:val="0096473D"/>
    <w:rPr>
      <w:rFonts w:cs="Rockwell"/>
      <w:color w:val="4D4F3F"/>
      <w:lang w:eastAsia="ja-JP"/>
    </w:rPr>
  </w:style>
  <w:style w:type="paragraph" w:styleId="TableofFigures">
    <w:name w:val="table of figures"/>
    <w:basedOn w:val="Normal"/>
    <w:next w:val="Normal"/>
    <w:uiPriority w:val="99"/>
    <w:rsid w:val="00B95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0513">
      <w:bodyDiv w:val="1"/>
      <w:marLeft w:val="0"/>
      <w:marRight w:val="0"/>
      <w:marTop w:val="0"/>
      <w:marBottom w:val="0"/>
      <w:divBdr>
        <w:top w:val="none" w:sz="0" w:space="0" w:color="auto"/>
        <w:left w:val="none" w:sz="0" w:space="0" w:color="auto"/>
        <w:bottom w:val="none" w:sz="0" w:space="0" w:color="auto"/>
        <w:right w:val="none" w:sz="0" w:space="0" w:color="auto"/>
      </w:divBdr>
    </w:div>
    <w:div w:id="324011950">
      <w:bodyDiv w:val="1"/>
      <w:marLeft w:val="0"/>
      <w:marRight w:val="0"/>
      <w:marTop w:val="0"/>
      <w:marBottom w:val="0"/>
      <w:divBdr>
        <w:top w:val="none" w:sz="0" w:space="0" w:color="auto"/>
        <w:left w:val="none" w:sz="0" w:space="0" w:color="auto"/>
        <w:bottom w:val="none" w:sz="0" w:space="0" w:color="auto"/>
        <w:right w:val="none" w:sz="0" w:space="0" w:color="auto"/>
      </w:divBdr>
    </w:div>
    <w:div w:id="1056776950">
      <w:bodyDiv w:val="1"/>
      <w:marLeft w:val="0"/>
      <w:marRight w:val="0"/>
      <w:marTop w:val="0"/>
      <w:marBottom w:val="0"/>
      <w:divBdr>
        <w:top w:val="none" w:sz="0" w:space="0" w:color="auto"/>
        <w:left w:val="none" w:sz="0" w:space="0" w:color="auto"/>
        <w:bottom w:val="none" w:sz="0" w:space="0" w:color="auto"/>
        <w:right w:val="none" w:sz="0" w:space="0" w:color="auto"/>
      </w:divBdr>
    </w:div>
    <w:div w:id="1105462064">
      <w:bodyDiv w:val="1"/>
      <w:marLeft w:val="0"/>
      <w:marRight w:val="0"/>
      <w:marTop w:val="0"/>
      <w:marBottom w:val="0"/>
      <w:divBdr>
        <w:top w:val="none" w:sz="0" w:space="0" w:color="auto"/>
        <w:left w:val="none" w:sz="0" w:space="0" w:color="auto"/>
        <w:bottom w:val="none" w:sz="0" w:space="0" w:color="auto"/>
        <w:right w:val="none" w:sz="0" w:space="0" w:color="auto"/>
      </w:divBdr>
    </w:div>
    <w:div w:id="1382554862">
      <w:bodyDiv w:val="1"/>
      <w:marLeft w:val="0"/>
      <w:marRight w:val="0"/>
      <w:marTop w:val="0"/>
      <w:marBottom w:val="0"/>
      <w:divBdr>
        <w:top w:val="none" w:sz="0" w:space="0" w:color="auto"/>
        <w:left w:val="none" w:sz="0" w:space="0" w:color="auto"/>
        <w:bottom w:val="none" w:sz="0" w:space="0" w:color="auto"/>
        <w:right w:val="none" w:sz="0" w:space="0" w:color="auto"/>
      </w:divBdr>
    </w:div>
    <w:div w:id="1944485696">
      <w:bodyDiv w:val="1"/>
      <w:marLeft w:val="0"/>
      <w:marRight w:val="0"/>
      <w:marTop w:val="0"/>
      <w:marBottom w:val="0"/>
      <w:divBdr>
        <w:top w:val="none" w:sz="0" w:space="0" w:color="auto"/>
        <w:left w:val="none" w:sz="0" w:space="0" w:color="auto"/>
        <w:bottom w:val="none" w:sz="0" w:space="0" w:color="auto"/>
        <w:right w:val="none" w:sz="0" w:space="0" w:color="auto"/>
      </w:divBdr>
    </w:div>
    <w:div w:id="20128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as\Application%20Data\Microsoft\Templates\OrielReport.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2010-09-27T00:00:00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0" ma:contentTypeDescription="Create a new document." ma:contentTypeScope="" ma:versionID="b6358c8e9ccf10d22debe3a56dce56ac"/>
</file>

<file path=customXml/item4.xml><?xml version="1.0" encoding="utf-8"?>
<templateProperties xmlns="urn:microsoft.template.properties">
  <_Version>12.0.4319</_Version>
  <_LCID>-1</_LCID>
</templateProperties>
</file>

<file path=customXml/item5.xml><?xml version="1.0" encoding="utf-8"?>
<templateProperties xmlns="urn:microsoft.template.properties">
  <_Version>12.0.4319</_Version>
  <_LCID>-1</_LCID>
</templateProperties>
</file>

<file path=customXml/item6.xml><?xml version="1.0" encoding="utf-8"?>
<p:properties xmlns:p="http://schemas.microsoft.com/office/2006/metadata/properties" xmlns:xsi="http://www.w3.org/2001/XMLSchema-instance" xmlns:pc="http://schemas.microsoft.com/office/infopath/2007/PartnerControl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3.xml><?xml version="1.0" encoding="utf-8"?>
<ds:datastoreItem xmlns:ds="http://schemas.openxmlformats.org/officeDocument/2006/customXml" ds:itemID="{C5C0A873-991C-47D7-8398-19D8D9C46FD7}">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37A44DD3-EB41-461C-8831-8E039C645FD7}">
  <ds:schemaRefs>
    <ds:schemaRef ds:uri="urn:microsoft.template.properties"/>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customXml/itemProps6.xml><?xml version="1.0" encoding="utf-8"?>
<ds:datastoreItem xmlns:ds="http://schemas.openxmlformats.org/officeDocument/2006/customXml" ds:itemID="{BA91AF61-15F1-4604-8EBD-5377A77B820A}">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8.xml><?xml version="1.0" encoding="utf-8"?>
<ds:datastoreItem xmlns:ds="http://schemas.openxmlformats.org/officeDocument/2006/customXml" ds:itemID="{EFF3BCE8-A6D9-4BDD-AE75-45C94F64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OrielReport.dotx</Template>
  <TotalTime>256</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Mokelumne Watershed Interregional Sustainability Evaluation (MokeWISE) Program</vt:lpstr>
    </vt:vector>
  </TitlesOfParts>
  <Company>RMC Water and Environment</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Mokelumne Watershed Interregional Sustainability Evaluation (MokeWISE) Program</dc:title>
  <dc:subject>Proposition 84, Round 2 Planning Grant Work Plan, Attachment 3</dc:subject>
  <dc:creator>ldumas</dc:creator>
  <cp:lastModifiedBy>Katie Cole</cp:lastModifiedBy>
  <cp:revision>25</cp:revision>
  <cp:lastPrinted>2015-01-08T17:09:00Z</cp:lastPrinted>
  <dcterms:created xsi:type="dcterms:W3CDTF">2015-02-23T16:29:00Z</dcterms:created>
  <dcterms:modified xsi:type="dcterms:W3CDTF">2015-03-07T00:36:00Z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